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94BA0" w14:textId="597E12EA" w:rsidR="00351D8E" w:rsidRDefault="0029473A">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101-e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8B19B7">
        <w:rPr>
          <w:rFonts w:ascii="Arial" w:hAnsi="Arial" w:cs="Arial"/>
          <w:b/>
          <w:sz w:val="24"/>
          <w:szCs w:val="24"/>
          <w:lang w:eastAsia="zh-CN"/>
        </w:rPr>
        <w:t xml:space="preserve">       </w:t>
      </w:r>
      <w:r w:rsidR="003D3465">
        <w:rPr>
          <w:rFonts w:ascii="Arial" w:hAnsi="Arial" w:cs="Arial"/>
          <w:b/>
          <w:sz w:val="24"/>
          <w:szCs w:val="24"/>
          <w:lang w:eastAsia="zh-CN"/>
        </w:rPr>
        <w:t xml:space="preserve">  </w:t>
      </w:r>
      <w:r w:rsidR="008B19B7" w:rsidRPr="008B19B7">
        <w:rPr>
          <w:rFonts w:ascii="Arial" w:hAnsi="Arial" w:cs="Arial"/>
          <w:b/>
          <w:sz w:val="24"/>
          <w:szCs w:val="24"/>
          <w:lang w:eastAsia="zh-CN"/>
        </w:rPr>
        <w:t>R4</w:t>
      </w:r>
      <w:r w:rsidR="005B0158" w:rsidRPr="005B0158">
        <w:rPr>
          <w:rFonts w:ascii="Arial" w:hAnsi="Arial" w:cs="Arial"/>
          <w:b/>
          <w:sz w:val="24"/>
          <w:szCs w:val="24"/>
          <w:lang w:eastAsia="zh-CN"/>
        </w:rPr>
        <w:t>-2120325</w:t>
      </w:r>
    </w:p>
    <w:p w14:paraId="4D66FCB6" w14:textId="77777777" w:rsidR="00351D8E" w:rsidRDefault="0029473A">
      <w:pPr>
        <w:spacing w:after="120"/>
        <w:ind w:left="1985" w:hanging="1985"/>
        <w:rPr>
          <w:rFonts w:ascii="Arial" w:hAnsi="Arial" w:cs="Arial"/>
          <w:b/>
          <w:sz w:val="24"/>
          <w:szCs w:val="24"/>
          <w:lang w:eastAsia="zh-CN"/>
        </w:rPr>
      </w:pPr>
      <w:r>
        <w:rPr>
          <w:rFonts w:ascii="Arial" w:hAnsi="Arial" w:cs="Arial"/>
          <w:b/>
          <w:sz w:val="24"/>
          <w:szCs w:val="24"/>
          <w:lang w:eastAsia="zh-CN"/>
        </w:rPr>
        <w:t>Electronic Meeting, Nov. 01-12, 2021</w:t>
      </w:r>
    </w:p>
    <w:p w14:paraId="3E5AF248" w14:textId="77777777" w:rsidR="00351D8E" w:rsidRDefault="0029473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8</w:t>
      </w:r>
      <w:r>
        <w:rPr>
          <w:rFonts w:ascii="Arial" w:hAnsi="Arial" w:cs="Arial"/>
          <w:color w:val="000000"/>
          <w:sz w:val="22"/>
          <w:lang w:eastAsia="zh-CN"/>
        </w:rPr>
        <w:t xml:space="preserve">.20.3.2; 8.20.3.3 &amp;8.20.3.4 </w:t>
      </w:r>
    </w:p>
    <w:p w14:paraId="420D8635" w14:textId="2C62E935" w:rsidR="00351D8E" w:rsidRDefault="0029473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1BE265C4" w14:textId="2D610ED3" w:rsidR="00351D8E" w:rsidRPr="007622AB" w:rsidRDefault="0029473A">
      <w:pPr>
        <w:spacing w:after="0"/>
        <w:rPr>
          <w:rFonts w:ascii="Arial" w:hAnsi="Arial" w:cs="Arial"/>
          <w:color w:val="000000"/>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sidRPr="009A590B">
        <w:rPr>
          <w:rFonts w:ascii="Arial" w:hAnsi="Arial" w:cs="Arial"/>
          <w:color w:val="000000"/>
          <w:sz w:val="22"/>
          <w:lang w:eastAsia="zh-CN"/>
        </w:rPr>
        <w:tab/>
      </w:r>
      <w:r w:rsidR="009A590B" w:rsidRPr="007622AB">
        <w:rPr>
          <w:rFonts w:ascii="Arial" w:hAnsi="Arial" w:cs="Arial"/>
          <w:color w:val="000000"/>
          <w:lang w:eastAsia="zh-CN"/>
        </w:rPr>
        <w:t xml:space="preserve">WF on </w:t>
      </w:r>
      <w:proofErr w:type="spellStart"/>
      <w:r w:rsidR="009A590B" w:rsidRPr="007622AB">
        <w:rPr>
          <w:rFonts w:ascii="Arial" w:hAnsi="Arial" w:cs="Arial"/>
          <w:color w:val="000000"/>
          <w:lang w:eastAsia="zh-CN"/>
        </w:rPr>
        <w:t>eDRX</w:t>
      </w:r>
      <w:proofErr w:type="spellEnd"/>
      <w:r w:rsidR="009A590B" w:rsidRPr="007622AB">
        <w:rPr>
          <w:rFonts w:ascii="Arial" w:hAnsi="Arial" w:cs="Arial"/>
          <w:color w:val="000000"/>
          <w:lang w:eastAsia="zh-CN"/>
        </w:rPr>
        <w:t xml:space="preserve"> and RRM measurement relaxations requirements for Redcap UE</w:t>
      </w:r>
    </w:p>
    <w:p w14:paraId="5766C0C1" w14:textId="066AD5DD" w:rsidR="00351D8E" w:rsidRDefault="0029473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9F3CA3">
        <w:rPr>
          <w:rFonts w:ascii="Arial" w:hAnsi="Arial" w:cs="Arial"/>
          <w:color w:val="000000"/>
          <w:sz w:val="22"/>
          <w:lang w:eastAsia="zh-CN"/>
        </w:rPr>
        <w:t>Approval</w:t>
      </w:r>
    </w:p>
    <w:p w14:paraId="1BFDA0EE" w14:textId="77777777" w:rsidR="00351D8E" w:rsidRDefault="0029473A">
      <w:pPr>
        <w:pStyle w:val="10"/>
        <w:rPr>
          <w:lang w:eastAsia="zh-CN"/>
        </w:rPr>
      </w:pPr>
      <w:r>
        <w:rPr>
          <w:rFonts w:hint="eastAsia"/>
          <w:lang w:eastAsia="ja-JP"/>
        </w:rPr>
        <w:t>Introduction</w:t>
      </w:r>
    </w:p>
    <w:p w14:paraId="49469BF8" w14:textId="0B1B6796" w:rsidR="00FB4CAA" w:rsidRPr="00FB4CAA" w:rsidRDefault="00FB4CAA" w:rsidP="00FB4CAA">
      <w:pPr>
        <w:jc w:val="both"/>
        <w:rPr>
          <w:rFonts w:ascii="Arial" w:hAnsi="Arial" w:cs="Arial"/>
          <w:color w:val="000000"/>
          <w:lang w:eastAsia="zh-CN"/>
        </w:rPr>
      </w:pPr>
      <w:r w:rsidRPr="00FB4CAA">
        <w:rPr>
          <w:rFonts w:ascii="Arial" w:hAnsi="Arial" w:cs="Arial"/>
          <w:color w:val="000000"/>
          <w:lang w:eastAsia="zh-CN"/>
        </w:rPr>
        <w:t>This is the WF to capture all agreements and open issues in [101-e][233]</w:t>
      </w:r>
      <w:r w:rsidR="00BD1636">
        <w:rPr>
          <w:rFonts w:ascii="Arial" w:hAnsi="Arial" w:cs="Arial"/>
          <w:color w:val="000000"/>
          <w:lang w:eastAsia="zh-CN"/>
        </w:rPr>
        <w:t xml:space="preserve"> </w:t>
      </w:r>
      <w:r w:rsidRPr="00FB4CAA">
        <w:rPr>
          <w:rFonts w:ascii="Arial" w:hAnsi="Arial" w:cs="Arial"/>
          <w:color w:val="000000"/>
          <w:lang w:eastAsia="zh-CN"/>
        </w:rPr>
        <w:t>NR_redcap_RRM_2 Email discussion for RAN4#101e meeting</w:t>
      </w:r>
      <w:r>
        <w:rPr>
          <w:rFonts w:ascii="Arial" w:hAnsi="Arial" w:cs="Arial"/>
          <w:color w:val="000000"/>
          <w:lang w:eastAsia="zh-CN"/>
        </w:rPr>
        <w:t>.</w:t>
      </w:r>
      <w:r w:rsidRPr="00FB4CAA">
        <w:rPr>
          <w:rFonts w:ascii="Arial" w:hAnsi="Arial" w:cs="Arial"/>
          <w:color w:val="000000"/>
          <w:lang w:eastAsia="zh-CN"/>
        </w:rPr>
        <w:t xml:space="preserve">   </w:t>
      </w:r>
    </w:p>
    <w:p w14:paraId="470CDE05" w14:textId="3A86C71C" w:rsidR="00351D8E" w:rsidRDefault="0029473A">
      <w:pPr>
        <w:pStyle w:val="10"/>
        <w:rPr>
          <w:lang w:eastAsia="ja-JP"/>
        </w:rPr>
      </w:pPr>
      <w:r>
        <w:rPr>
          <w:iCs/>
          <w:lang w:eastAsia="zh-CN"/>
        </w:rPr>
        <w:t>Extended DRX enhancements</w:t>
      </w:r>
    </w:p>
    <w:p w14:paraId="7E94F18D" w14:textId="067B731D" w:rsidR="005571B3" w:rsidRDefault="005571B3" w:rsidP="00997CD5">
      <w:pPr>
        <w:pStyle w:val="2"/>
      </w:pPr>
      <w:r w:rsidRPr="006D1FD4">
        <w:t>Sub-topic 1-1 Genearl aspects on eDRX enhancments</w:t>
      </w:r>
    </w:p>
    <w:p w14:paraId="0081A444" w14:textId="77777777" w:rsidR="008D749B" w:rsidRDefault="008D749B" w:rsidP="008D749B">
      <w:pPr>
        <w:snapToGrid w:val="0"/>
        <w:spacing w:before="180" w:after="120"/>
        <w:jc w:val="both"/>
        <w:rPr>
          <w:b/>
          <w:color w:val="0070C0"/>
          <w:u w:val="single"/>
          <w:lang w:eastAsia="ko-KR"/>
        </w:rPr>
      </w:pPr>
      <w:r>
        <w:rPr>
          <w:b/>
          <w:color w:val="0070C0"/>
          <w:u w:val="single"/>
          <w:lang w:eastAsia="ko-KR"/>
        </w:rPr>
        <w:t xml:space="preserve">Issue 1-1-1: </w:t>
      </w:r>
      <w:r>
        <w:fldChar w:fldCharType="begin"/>
      </w:r>
      <w:r>
        <w:instrText xml:space="preserve"> REF _Ref78929353  \* MERGEFORMAT </w:instrText>
      </w:r>
      <w: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p>
    <w:p w14:paraId="4EB5DE6B" w14:textId="6B6A123A"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to define </w:t>
      </w:r>
      <w:proofErr w:type="spellStart"/>
      <w:r>
        <w:rPr>
          <w:rFonts w:eastAsia="宋体"/>
          <w:color w:val="0070C0"/>
          <w:szCs w:val="24"/>
          <w:lang w:eastAsia="zh-CN"/>
        </w:rPr>
        <w:t>RedCap</w:t>
      </w:r>
      <w:proofErr w:type="spellEnd"/>
      <w:r>
        <w:rPr>
          <w:rFonts w:eastAsia="宋体"/>
          <w:color w:val="0070C0"/>
          <w:szCs w:val="24"/>
          <w:lang w:eastAsia="zh-CN"/>
        </w:rPr>
        <w:t xml:space="preserve"> RRM requirement with </w:t>
      </w:r>
      <w:proofErr w:type="spellStart"/>
      <w:r>
        <w:rPr>
          <w:rFonts w:eastAsia="宋体"/>
          <w:color w:val="0070C0"/>
          <w:szCs w:val="24"/>
          <w:lang w:eastAsia="zh-CN"/>
        </w:rPr>
        <w:t>eDRX</w:t>
      </w:r>
      <w:proofErr w:type="spellEnd"/>
      <w:r>
        <w:rPr>
          <w:rFonts w:eastAsia="宋体"/>
          <w:color w:val="0070C0"/>
          <w:szCs w:val="24"/>
          <w:lang w:eastAsia="zh-CN"/>
        </w:rPr>
        <w:t xml:space="preserve"> for both FR1 and FR2 (</w:t>
      </w:r>
      <w:r w:rsidRPr="00115841">
        <w:rPr>
          <w:rFonts w:eastAsia="宋体"/>
          <w:b/>
          <w:color w:val="0070C0"/>
          <w:szCs w:val="24"/>
          <w:lang w:eastAsia="zh-CN"/>
        </w:rPr>
        <w:t>Apple</w:t>
      </w:r>
      <w:r>
        <w:rPr>
          <w:rFonts w:eastAsia="宋体"/>
          <w:color w:val="0070C0"/>
          <w:szCs w:val="24"/>
          <w:lang w:eastAsia="zh-CN"/>
        </w:rPr>
        <w:t xml:space="preserve"> </w:t>
      </w:r>
      <w:r w:rsidRPr="00EF05B2">
        <w:rPr>
          <w:rFonts w:eastAsia="宋体"/>
          <w:b/>
          <w:color w:val="0070C0"/>
          <w:szCs w:val="24"/>
          <w:lang w:eastAsia="zh-CN"/>
        </w:rPr>
        <w:t>Ericsson</w:t>
      </w:r>
      <w:r>
        <w:rPr>
          <w:rFonts w:eastAsia="宋体"/>
          <w:b/>
          <w:color w:val="0070C0"/>
          <w:szCs w:val="24"/>
          <w:lang w:eastAsia="zh-CN"/>
        </w:rPr>
        <w:t xml:space="preserve"> </w:t>
      </w:r>
      <w:r w:rsidR="0001404C">
        <w:rPr>
          <w:rFonts w:eastAsia="宋体"/>
          <w:b/>
          <w:color w:val="0070C0"/>
          <w:szCs w:val="24"/>
          <w:lang w:eastAsia="zh-CN"/>
        </w:rPr>
        <w:t xml:space="preserve">Huawei </w:t>
      </w:r>
      <w:r>
        <w:rPr>
          <w:rFonts w:eastAsia="宋体"/>
          <w:b/>
          <w:color w:val="0070C0"/>
          <w:szCs w:val="24"/>
          <w:lang w:eastAsia="zh-CN"/>
        </w:rPr>
        <w:t>CMCC Nokia</w:t>
      </w:r>
      <w:r>
        <w:rPr>
          <w:rFonts w:eastAsia="宋体"/>
          <w:color w:val="0070C0"/>
          <w:szCs w:val="24"/>
          <w:lang w:eastAsia="zh-CN"/>
        </w:rPr>
        <w:t>)</w:t>
      </w:r>
    </w:p>
    <w:p w14:paraId="3222A00D" w14:textId="5F4A22D8"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_Ref78929353 \h  \* MERGEFORMAT </w:instrText>
      </w:r>
      <w:r>
        <w:fldChar w:fldCharType="separate"/>
      </w:r>
      <w:r>
        <w:rPr>
          <w:rFonts w:eastAsia="宋体"/>
          <w:color w:val="0070C0"/>
          <w:szCs w:val="24"/>
          <w:lang w:eastAsia="zh-CN"/>
        </w:rPr>
        <w:t xml:space="preserve">Support 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de-prioritizing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FR2 and discuss the necessity and applicability of FR2 in </w:t>
      </w:r>
      <w:proofErr w:type="spellStart"/>
      <w:r>
        <w:rPr>
          <w:rFonts w:eastAsia="宋体"/>
          <w:color w:val="0070C0"/>
          <w:szCs w:val="24"/>
          <w:lang w:eastAsia="zh-CN"/>
        </w:rPr>
        <w:t>RedCap</w:t>
      </w:r>
      <w:proofErr w:type="spellEnd"/>
      <w:r>
        <w:rPr>
          <w:rFonts w:eastAsia="宋体"/>
          <w:color w:val="0070C0"/>
          <w:szCs w:val="24"/>
          <w:lang w:eastAsia="zh-CN"/>
        </w:rPr>
        <w:t xml:space="preserve"> UEs.</w:t>
      </w:r>
      <w:r>
        <w:fldChar w:fldCharType="end"/>
      </w:r>
      <w:r>
        <w:rPr>
          <w:rFonts w:eastAsia="宋体"/>
          <w:color w:val="0070C0"/>
          <w:szCs w:val="24"/>
          <w:lang w:eastAsia="zh-CN"/>
        </w:rPr>
        <w:t xml:space="preserve"> (</w:t>
      </w:r>
      <w:r w:rsidRPr="00B21D50">
        <w:rPr>
          <w:rFonts w:eastAsia="宋体"/>
          <w:b/>
          <w:color w:val="0070C0"/>
          <w:szCs w:val="24"/>
          <w:lang w:eastAsia="zh-CN"/>
        </w:rPr>
        <w:t>MTK</w:t>
      </w:r>
      <w:r>
        <w:rPr>
          <w:rFonts w:eastAsia="宋体"/>
          <w:color w:val="0070C0"/>
          <w:szCs w:val="24"/>
          <w:lang w:eastAsia="zh-CN"/>
        </w:rPr>
        <w:t xml:space="preserve"> </w:t>
      </w:r>
      <w:proofErr w:type="spellStart"/>
      <w:r w:rsidRPr="00115841">
        <w:rPr>
          <w:rFonts w:eastAsia="宋体"/>
          <w:b/>
          <w:color w:val="0070C0"/>
          <w:szCs w:val="24"/>
          <w:lang w:eastAsia="zh-CN"/>
        </w:rPr>
        <w:t>xiaomi</w:t>
      </w:r>
      <w:proofErr w:type="spellEnd"/>
      <w:r>
        <w:rPr>
          <w:rFonts w:eastAsia="宋体"/>
          <w:color w:val="0070C0"/>
          <w:szCs w:val="24"/>
          <w:lang w:eastAsia="zh-CN"/>
        </w:rPr>
        <w:t xml:space="preserve"> </w:t>
      </w:r>
      <w:r>
        <w:rPr>
          <w:rFonts w:eastAsia="宋体"/>
          <w:b/>
          <w:color w:val="0070C0"/>
          <w:szCs w:val="24"/>
          <w:lang w:eastAsia="zh-CN"/>
        </w:rPr>
        <w:t>Apple</w:t>
      </w:r>
      <w:r>
        <w:rPr>
          <w:rFonts w:eastAsia="宋体"/>
          <w:color w:val="0070C0"/>
          <w:szCs w:val="24"/>
          <w:lang w:eastAsia="zh-CN"/>
        </w:rPr>
        <w:t>)</w:t>
      </w:r>
    </w:p>
    <w:p w14:paraId="7562E78A" w14:textId="77777777"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59B1F39A" w14:textId="77777777" w:rsidR="002A3E66" w:rsidRDefault="002A3E66" w:rsidP="002A3E66">
      <w:pPr>
        <w:snapToGrid w:val="0"/>
        <w:spacing w:before="180" w:after="120"/>
        <w:jc w:val="both"/>
        <w:rPr>
          <w:b/>
          <w:color w:val="0070C0"/>
          <w:u w:val="single"/>
          <w:lang w:eastAsia="ko-KR"/>
        </w:rPr>
      </w:pPr>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p>
    <w:p w14:paraId="68FA585E" w14:textId="77777777" w:rsidR="002A3E66" w:rsidRDefault="002A3E66" w:rsidP="002A3E66">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whether have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FR2 on separate tables after reaching the technical conclusions on FR1 and FR2 </w:t>
      </w:r>
      <w:proofErr w:type="spellStart"/>
      <w:r>
        <w:rPr>
          <w:rFonts w:eastAsia="宋体"/>
          <w:color w:val="0070C0"/>
          <w:szCs w:val="24"/>
          <w:lang w:eastAsia="zh-CN"/>
        </w:rPr>
        <w:t>eDRX</w:t>
      </w:r>
      <w:proofErr w:type="spellEnd"/>
      <w:r>
        <w:rPr>
          <w:rFonts w:eastAsia="宋体"/>
          <w:color w:val="0070C0"/>
          <w:szCs w:val="24"/>
          <w:lang w:eastAsia="zh-CN"/>
        </w:rPr>
        <w:t xml:space="preserve"> requirement (</w:t>
      </w:r>
      <w:r w:rsidRPr="00115841">
        <w:rPr>
          <w:rFonts w:eastAsia="宋体"/>
          <w:b/>
          <w:color w:val="0070C0"/>
          <w:szCs w:val="24"/>
          <w:lang w:eastAsia="zh-CN"/>
        </w:rPr>
        <w:t>Apple</w:t>
      </w:r>
      <w:r>
        <w:rPr>
          <w:rFonts w:eastAsia="宋体"/>
          <w:color w:val="0070C0"/>
          <w:szCs w:val="24"/>
          <w:lang w:eastAsia="zh-CN"/>
        </w:rPr>
        <w:t xml:space="preserve"> </w:t>
      </w:r>
      <w:r w:rsidRPr="00DF3975">
        <w:rPr>
          <w:rFonts w:eastAsia="宋体"/>
          <w:b/>
          <w:color w:val="0070C0"/>
          <w:szCs w:val="24"/>
          <w:lang w:eastAsia="zh-CN"/>
        </w:rPr>
        <w:t>CMCC</w:t>
      </w:r>
      <w:r>
        <w:rPr>
          <w:rFonts w:eastAsia="宋体"/>
          <w:color w:val="0070C0"/>
          <w:szCs w:val="24"/>
          <w:lang w:eastAsia="zh-CN"/>
        </w:rPr>
        <w:t>)</w:t>
      </w:r>
    </w:p>
    <w:p w14:paraId="671CF9BE" w14:textId="77777777" w:rsidR="002A3E66" w:rsidRDefault="002A3E66" w:rsidP="002A3E66">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w:t>
      </w:r>
      <w:r w:rsidRPr="00B21D50">
        <w:rPr>
          <w:rFonts w:eastAsia="宋体"/>
          <w:b/>
          <w:color w:val="0070C0"/>
          <w:szCs w:val="24"/>
          <w:lang w:eastAsia="zh-CN"/>
        </w:rPr>
        <w:t>MTK</w:t>
      </w:r>
      <w:r>
        <w:rPr>
          <w:rFonts w:eastAsia="宋体"/>
          <w:color w:val="0070C0"/>
          <w:szCs w:val="24"/>
          <w:lang w:eastAsia="zh-CN"/>
        </w:rPr>
        <w:t xml:space="preserve"> </w:t>
      </w:r>
      <w:r w:rsidRPr="00E04795">
        <w:rPr>
          <w:rFonts w:eastAsia="宋体"/>
          <w:b/>
          <w:color w:val="0070C0"/>
          <w:szCs w:val="24"/>
          <w:lang w:eastAsia="zh-CN"/>
        </w:rPr>
        <w:t>vivo</w:t>
      </w:r>
      <w:r>
        <w:rPr>
          <w:rFonts w:eastAsia="宋体"/>
          <w:color w:val="0070C0"/>
          <w:szCs w:val="24"/>
          <w:lang w:eastAsia="zh-CN"/>
        </w:rPr>
        <w:t xml:space="preserve"> </w:t>
      </w:r>
      <w:r w:rsidRPr="00B21D50">
        <w:rPr>
          <w:rFonts w:eastAsia="宋体"/>
          <w:b/>
          <w:color w:val="0070C0"/>
          <w:szCs w:val="24"/>
          <w:lang w:eastAsia="zh-CN"/>
        </w:rPr>
        <w:t>Eric</w:t>
      </w:r>
      <w:r>
        <w:rPr>
          <w:rFonts w:eastAsia="宋体"/>
          <w:b/>
          <w:color w:val="0070C0"/>
          <w:szCs w:val="24"/>
          <w:lang w:eastAsia="zh-CN"/>
        </w:rPr>
        <w:t xml:space="preserve"> Huawei QC </w:t>
      </w:r>
      <w:proofErr w:type="spellStart"/>
      <w:r>
        <w:rPr>
          <w:rFonts w:eastAsia="宋体"/>
          <w:b/>
          <w:color w:val="0070C0"/>
          <w:szCs w:val="24"/>
          <w:lang w:eastAsia="zh-CN"/>
        </w:rPr>
        <w:t>xiaomi</w:t>
      </w:r>
      <w:proofErr w:type="spellEnd"/>
      <w:r>
        <w:rPr>
          <w:rFonts w:eastAsia="宋体"/>
          <w:b/>
          <w:color w:val="0070C0"/>
          <w:szCs w:val="24"/>
          <w:lang w:eastAsia="zh-CN"/>
        </w:rPr>
        <w:t xml:space="preserve"> </w:t>
      </w:r>
      <w:proofErr w:type="spellStart"/>
      <w:r>
        <w:rPr>
          <w:rFonts w:eastAsia="宋体"/>
          <w:b/>
          <w:color w:val="0070C0"/>
          <w:szCs w:val="24"/>
          <w:lang w:eastAsia="zh-CN"/>
        </w:rPr>
        <w:t>Oppo</w:t>
      </w:r>
      <w:proofErr w:type="spellEnd"/>
      <w:r>
        <w:rPr>
          <w:rFonts w:eastAsia="宋体"/>
          <w:b/>
          <w:color w:val="0070C0"/>
          <w:szCs w:val="24"/>
          <w:lang w:eastAsia="zh-CN"/>
        </w:rPr>
        <w:t xml:space="preserve"> Nokia</w:t>
      </w:r>
      <w:r>
        <w:rPr>
          <w:rFonts w:eastAsia="宋体"/>
          <w:color w:val="0070C0"/>
          <w:szCs w:val="24"/>
          <w:lang w:eastAsia="zh-CN"/>
        </w:rPr>
        <w:t>)</w:t>
      </w:r>
    </w:p>
    <w:p w14:paraId="5DA5E7EE" w14:textId="77777777" w:rsidR="002A3E66" w:rsidRDefault="002A3E66" w:rsidP="002A3E66">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w:t>
      </w:r>
    </w:p>
    <w:p w14:paraId="40BF839B" w14:textId="77777777" w:rsidR="002A3E66" w:rsidRDefault="002A3E66" w:rsidP="002A3E66">
      <w:pPr>
        <w:rPr>
          <w:i/>
          <w:color w:val="0070C0"/>
          <w:lang w:val="en-US" w:eastAsia="zh-CN"/>
        </w:rPr>
      </w:pPr>
      <w:r w:rsidRPr="002A3E66">
        <w:rPr>
          <w:rFonts w:hint="eastAsia"/>
          <w:i/>
          <w:color w:val="0070C0"/>
          <w:highlight w:val="yellow"/>
          <w:lang w:val="en-US" w:eastAsia="zh-CN"/>
        </w:rPr>
        <w:t>Tentative agreements:</w:t>
      </w:r>
      <w:r w:rsidRPr="002A3E66">
        <w:rPr>
          <w:i/>
          <w:color w:val="0070C0"/>
          <w:highlight w:val="yellow"/>
          <w:lang w:val="en-US" w:eastAsia="zh-CN"/>
        </w:rPr>
        <w:t xml:space="preserve"> Option 2</w:t>
      </w:r>
    </w:p>
    <w:p w14:paraId="02F1A05E" w14:textId="77777777" w:rsidR="002A3E66" w:rsidRDefault="002A3E66" w:rsidP="002A3E66">
      <w:pPr>
        <w:rPr>
          <w:b/>
          <w:color w:val="0070C0"/>
          <w:u w:val="single"/>
          <w:lang w:eastAsia="zh-CN"/>
        </w:rPr>
      </w:pPr>
      <w:r>
        <w:rPr>
          <w:b/>
          <w:color w:val="0070C0"/>
          <w:u w:val="single"/>
          <w:lang w:eastAsia="zh-CN"/>
        </w:rPr>
        <w:t>Issue 1-1-3: Whether to define for transition between different states</w:t>
      </w:r>
    </w:p>
    <w:p w14:paraId="020D9F79" w14:textId="77777777" w:rsidR="002A3E66" w:rsidRDefault="002A3E66" w:rsidP="002A3E66">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w:t>
      </w:r>
      <w:r w:rsidRPr="00115841">
        <w:rPr>
          <w:rFonts w:eastAsia="宋体"/>
          <w:b/>
          <w:color w:val="0070C0"/>
          <w:szCs w:val="24"/>
          <w:lang w:eastAsia="zh-CN"/>
        </w:rPr>
        <w:t>Apple</w:t>
      </w:r>
      <w:r>
        <w:rPr>
          <w:rFonts w:eastAsia="宋体"/>
          <w:color w:val="0070C0"/>
          <w:szCs w:val="24"/>
          <w:lang w:eastAsia="zh-CN"/>
        </w:rPr>
        <w:t xml:space="preserve"> </w:t>
      </w:r>
      <w:r w:rsidRPr="0013117F">
        <w:rPr>
          <w:rFonts w:eastAsia="宋体"/>
          <w:b/>
          <w:color w:val="0070C0"/>
          <w:szCs w:val="24"/>
          <w:lang w:eastAsia="zh-CN"/>
        </w:rPr>
        <w:t>MTK</w:t>
      </w:r>
      <w:r>
        <w:rPr>
          <w:rFonts w:eastAsia="宋体"/>
          <w:color w:val="0070C0"/>
          <w:szCs w:val="24"/>
          <w:lang w:eastAsia="zh-CN"/>
        </w:rPr>
        <w:t xml:space="preserve"> </w:t>
      </w:r>
      <w:r w:rsidRPr="00FA01B8">
        <w:rPr>
          <w:rFonts w:eastAsia="宋体"/>
          <w:b/>
          <w:color w:val="0070C0"/>
          <w:szCs w:val="24"/>
          <w:lang w:eastAsia="zh-CN"/>
        </w:rPr>
        <w:t>Huawei</w:t>
      </w:r>
      <w:r>
        <w:rPr>
          <w:rFonts w:eastAsia="宋体"/>
          <w:b/>
          <w:color w:val="0070C0"/>
          <w:szCs w:val="24"/>
          <w:lang w:eastAsia="zh-CN"/>
        </w:rPr>
        <w:t xml:space="preserve"> vivo QC </w:t>
      </w:r>
      <w:proofErr w:type="spellStart"/>
      <w:r>
        <w:rPr>
          <w:rFonts w:eastAsia="宋体"/>
          <w:b/>
          <w:color w:val="0070C0"/>
          <w:szCs w:val="24"/>
          <w:lang w:eastAsia="zh-CN"/>
        </w:rPr>
        <w:t>xiaomi</w:t>
      </w:r>
      <w:proofErr w:type="spellEnd"/>
      <w:r>
        <w:rPr>
          <w:rFonts w:eastAsia="宋体"/>
          <w:b/>
          <w:color w:val="0070C0"/>
          <w:szCs w:val="24"/>
          <w:lang w:eastAsia="zh-CN"/>
        </w:rPr>
        <w:t xml:space="preserve"> </w:t>
      </w:r>
      <w:proofErr w:type="spellStart"/>
      <w:r>
        <w:rPr>
          <w:rFonts w:eastAsia="宋体"/>
          <w:b/>
          <w:color w:val="0070C0"/>
          <w:szCs w:val="24"/>
          <w:lang w:eastAsia="zh-CN"/>
        </w:rPr>
        <w:t>Oppo</w:t>
      </w:r>
      <w:proofErr w:type="spellEnd"/>
      <w:r>
        <w:rPr>
          <w:rFonts w:eastAsia="宋体"/>
          <w:b/>
          <w:color w:val="0070C0"/>
          <w:szCs w:val="24"/>
          <w:lang w:eastAsia="zh-CN"/>
        </w:rPr>
        <w:t xml:space="preserve"> Nokia</w:t>
      </w:r>
      <w:r>
        <w:rPr>
          <w:rFonts w:eastAsia="宋体"/>
          <w:color w:val="0070C0"/>
          <w:szCs w:val="24"/>
          <w:lang w:eastAsia="zh-CN"/>
        </w:rPr>
        <w:t>)</w:t>
      </w:r>
    </w:p>
    <w:p w14:paraId="5FAB9FD7" w14:textId="77777777" w:rsidR="002A3E66" w:rsidRDefault="002A3E66" w:rsidP="002A3E66">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When the UE transitions between any two states when being configured with </w:t>
      </w:r>
      <w:proofErr w:type="spellStart"/>
      <w:r>
        <w:rPr>
          <w:rFonts w:eastAsia="宋体"/>
          <w:color w:val="0070C0"/>
          <w:szCs w:val="24"/>
          <w:lang w:eastAsia="zh-CN"/>
        </w:rPr>
        <w:t>eDRX_IDLE</w:t>
      </w:r>
      <w:proofErr w:type="spellEnd"/>
      <w:r>
        <w:rPr>
          <w:rFonts w:eastAsia="宋体"/>
          <w:color w:val="0070C0"/>
          <w:szCs w:val="24"/>
          <w:lang w:eastAsia="zh-CN"/>
        </w:rPr>
        <w:t xml:space="preserve">, being configured with </w:t>
      </w:r>
      <w:proofErr w:type="spellStart"/>
      <w:r>
        <w:rPr>
          <w:rFonts w:eastAsia="宋体"/>
          <w:color w:val="0070C0"/>
          <w:szCs w:val="24"/>
          <w:lang w:eastAsia="zh-CN"/>
        </w:rPr>
        <w:t>eDRX_IDLE</w:t>
      </w:r>
      <w:proofErr w:type="spellEnd"/>
      <w:r>
        <w:rPr>
          <w:rFonts w:eastAsia="宋体"/>
          <w:color w:val="0070C0"/>
          <w:szCs w:val="24"/>
          <w:lang w:eastAsia="zh-CN"/>
        </w:rPr>
        <w:t xml:space="preserve"> cycle, changing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r w:rsidRPr="00006D82">
        <w:rPr>
          <w:rFonts w:eastAsia="宋体"/>
          <w:b/>
          <w:color w:val="0070C0"/>
          <w:szCs w:val="24"/>
          <w:lang w:eastAsia="zh-CN"/>
        </w:rPr>
        <w:t>Apple</w:t>
      </w:r>
      <w:r>
        <w:rPr>
          <w:rFonts w:eastAsia="宋体"/>
          <w:color w:val="0070C0"/>
          <w:szCs w:val="24"/>
          <w:lang w:eastAsia="zh-CN"/>
        </w:rPr>
        <w:t>)</w:t>
      </w:r>
    </w:p>
    <w:p w14:paraId="561FE336" w14:textId="77777777" w:rsidR="002A3E66" w:rsidRDefault="002A3E66" w:rsidP="002A3E66">
      <w:pPr>
        <w:rPr>
          <w:i/>
          <w:color w:val="0070C0"/>
          <w:lang w:val="en-US" w:eastAsia="zh-CN"/>
        </w:rPr>
      </w:pPr>
      <w:r w:rsidRPr="002A3E66">
        <w:rPr>
          <w:rFonts w:hint="eastAsia"/>
          <w:i/>
          <w:color w:val="0070C0"/>
          <w:highlight w:val="yellow"/>
          <w:lang w:val="en-US" w:eastAsia="zh-CN"/>
        </w:rPr>
        <w:lastRenderedPageBreak/>
        <w:t>Tentative agreements:</w:t>
      </w:r>
      <w:r w:rsidRPr="002A3E66">
        <w:rPr>
          <w:i/>
          <w:color w:val="0070C0"/>
          <w:highlight w:val="yellow"/>
          <w:lang w:val="en-US" w:eastAsia="zh-CN"/>
        </w:rPr>
        <w:t xml:space="preserve"> Option 1</w:t>
      </w:r>
    </w:p>
    <w:p w14:paraId="7F79B042" w14:textId="77777777" w:rsidR="00EF3D0F" w:rsidRPr="00EF3D0F" w:rsidRDefault="00EF3D0F" w:rsidP="00EF3D0F">
      <w:pPr>
        <w:spacing w:after="120"/>
        <w:ind w:left="1080"/>
        <w:rPr>
          <w:rFonts w:eastAsia="宋体"/>
          <w:color w:val="0070C0"/>
          <w:szCs w:val="24"/>
          <w:lang w:eastAsia="zh-CN"/>
        </w:rPr>
      </w:pPr>
    </w:p>
    <w:p w14:paraId="571E7F94" w14:textId="4F2B558F" w:rsidR="00413369" w:rsidRDefault="00413369" w:rsidP="00997CD5">
      <w:pPr>
        <w:pStyle w:val="2"/>
      </w:pPr>
      <w:r>
        <w:t xml:space="preserve">Sub-topic 1-2 </w:t>
      </w:r>
      <w:r>
        <w:rPr>
          <w:rFonts w:hint="eastAsia"/>
        </w:rPr>
        <w:t>eDRX</w:t>
      </w:r>
      <w:r>
        <w:t xml:space="preserve"> length </w:t>
      </w:r>
    </w:p>
    <w:p w14:paraId="45E919E4" w14:textId="77777777" w:rsidR="00122BC1" w:rsidRDefault="00122BC1" w:rsidP="00122BC1">
      <w:pPr>
        <w:rPr>
          <w:b/>
          <w:color w:val="0070C0"/>
          <w:u w:val="single"/>
          <w:lang w:eastAsia="ko-KR"/>
        </w:rPr>
      </w:pPr>
      <w:r>
        <w:rPr>
          <w:b/>
          <w:color w:val="0070C0"/>
          <w:u w:val="single"/>
          <w:lang w:eastAsia="ko-KR"/>
        </w:rPr>
        <w:t xml:space="preserve">Issue 1-2-1: </w:t>
      </w:r>
      <w:proofErr w:type="spellStart"/>
      <w:r>
        <w:rPr>
          <w:b/>
          <w:color w:val="0070C0"/>
          <w:u w:val="single"/>
          <w:lang w:eastAsia="ko-KR"/>
        </w:rPr>
        <w:t>eDRX</w:t>
      </w:r>
      <w:proofErr w:type="spellEnd"/>
      <w:r>
        <w:rPr>
          <w:b/>
          <w:color w:val="0070C0"/>
          <w:u w:val="single"/>
          <w:lang w:eastAsia="ko-KR"/>
        </w:rPr>
        <w:t xml:space="preserve"> length for idle state</w:t>
      </w:r>
    </w:p>
    <w:p w14:paraId="1A9316F9" w14:textId="77777777" w:rsidR="00122BC1" w:rsidRDefault="00122BC1" w:rsidP="00122BC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E50B74" w14:textId="77777777" w:rsidR="00122BC1" w:rsidRDefault="00122BC1" w:rsidP="00122BC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IDLE mode, classify </w:t>
      </w:r>
      <w:proofErr w:type="spellStart"/>
      <w:r>
        <w:rPr>
          <w:rFonts w:eastAsia="宋体"/>
          <w:color w:val="0070C0"/>
          <w:szCs w:val="24"/>
          <w:lang w:eastAsia="zh-CN"/>
        </w:rPr>
        <w:t>eDRX</w:t>
      </w:r>
      <w:proofErr w:type="spellEnd"/>
      <w:r>
        <w:rPr>
          <w:rFonts w:eastAsia="宋体"/>
          <w:color w:val="0070C0"/>
          <w:szCs w:val="24"/>
          <w:lang w:eastAsia="zh-CN"/>
        </w:rPr>
        <w:t xml:space="preserve"> into 2 groups, with and without PTW (Group 1: </w:t>
      </w:r>
      <w:proofErr w:type="spellStart"/>
      <w:r>
        <w:rPr>
          <w:rFonts w:eastAsia="宋体"/>
          <w:color w:val="0070C0"/>
          <w:szCs w:val="24"/>
          <w:lang w:eastAsia="zh-CN"/>
        </w:rPr>
        <w:t>eDRX</w:t>
      </w:r>
      <w:proofErr w:type="spellEnd"/>
      <w:r>
        <w:rPr>
          <w:rFonts w:eastAsia="宋体"/>
          <w:color w:val="0070C0"/>
          <w:szCs w:val="24"/>
          <w:lang w:eastAsia="zh-CN"/>
        </w:rPr>
        <w:t xml:space="preserve"> cycle lengths up-to 10.24s;  Group 2: 10.24s&lt;</w:t>
      </w:r>
      <w:proofErr w:type="spellStart"/>
      <w:r>
        <w:rPr>
          <w:rFonts w:eastAsia="宋体"/>
          <w:color w:val="0070C0"/>
          <w:szCs w:val="24"/>
          <w:lang w:eastAsia="zh-CN"/>
        </w:rPr>
        <w:t>eDRX</w:t>
      </w:r>
      <w:proofErr w:type="spellEnd"/>
      <w:r>
        <w:rPr>
          <w:rFonts w:eastAsia="宋体"/>
          <w:color w:val="0070C0"/>
          <w:szCs w:val="24"/>
          <w:lang w:eastAsia="zh-CN"/>
        </w:rPr>
        <w:t xml:space="preserve"> cycle</w:t>
      </w:r>
      <w:r>
        <w:rPr>
          <w:rFonts w:eastAsia="宋体" w:hint="eastAsia"/>
          <w:color w:val="0070C0"/>
          <w:szCs w:val="24"/>
          <w:lang w:eastAsia="zh-CN"/>
        </w:rPr>
        <w:t>≤</w:t>
      </w:r>
      <w:r>
        <w:rPr>
          <w:rFonts w:eastAsia="宋体"/>
          <w:color w:val="0070C0"/>
          <w:szCs w:val="24"/>
          <w:lang w:eastAsia="zh-CN"/>
        </w:rPr>
        <w:t>10485.76s.) (</w:t>
      </w:r>
      <w:r w:rsidRPr="00DB3B6F">
        <w:rPr>
          <w:rFonts w:eastAsia="宋体"/>
          <w:b/>
          <w:color w:val="0070C0"/>
          <w:szCs w:val="24"/>
          <w:lang w:eastAsia="zh-CN"/>
        </w:rPr>
        <w:t>Apple</w:t>
      </w:r>
      <w:r>
        <w:rPr>
          <w:rFonts w:eastAsia="宋体"/>
          <w:color w:val="0070C0"/>
          <w:szCs w:val="24"/>
          <w:lang w:eastAsia="zh-CN"/>
        </w:rPr>
        <w:t xml:space="preserve"> </w:t>
      </w:r>
      <w:r w:rsidRPr="0031572B">
        <w:rPr>
          <w:rFonts w:eastAsia="宋体"/>
          <w:b/>
          <w:color w:val="0070C0"/>
          <w:szCs w:val="24"/>
          <w:lang w:eastAsia="zh-CN"/>
        </w:rPr>
        <w:t>CMCC</w:t>
      </w:r>
      <w:r>
        <w:rPr>
          <w:rFonts w:eastAsia="宋体"/>
          <w:color w:val="0070C0"/>
          <w:szCs w:val="24"/>
          <w:lang w:eastAsia="zh-CN"/>
        </w:rPr>
        <w:t xml:space="preserve"> </w:t>
      </w:r>
      <w:r w:rsidRPr="00760BCA">
        <w:rPr>
          <w:rFonts w:eastAsia="宋体"/>
          <w:b/>
          <w:color w:val="0070C0"/>
          <w:szCs w:val="24"/>
          <w:lang w:eastAsia="zh-CN"/>
        </w:rPr>
        <w:t>vivo</w:t>
      </w:r>
      <w:r>
        <w:rPr>
          <w:rFonts w:eastAsia="宋体"/>
          <w:b/>
          <w:color w:val="0070C0"/>
          <w:szCs w:val="24"/>
          <w:lang w:eastAsia="zh-CN"/>
        </w:rPr>
        <w:t xml:space="preserve"> ZTE </w:t>
      </w:r>
      <w:proofErr w:type="spellStart"/>
      <w:r>
        <w:rPr>
          <w:rFonts w:eastAsia="宋体"/>
          <w:b/>
          <w:color w:val="0070C0"/>
          <w:szCs w:val="24"/>
          <w:lang w:eastAsia="zh-CN"/>
        </w:rPr>
        <w:t>Oppo</w:t>
      </w:r>
      <w:proofErr w:type="spellEnd"/>
      <w:r>
        <w:rPr>
          <w:rFonts w:eastAsia="宋体"/>
          <w:color w:val="0070C0"/>
          <w:szCs w:val="24"/>
          <w:lang w:eastAsia="zh-CN"/>
        </w:rPr>
        <w:t xml:space="preserve"> </w:t>
      </w:r>
      <w:r w:rsidRPr="00760BCA">
        <w:rPr>
          <w:rFonts w:eastAsia="宋体"/>
          <w:b/>
          <w:color w:val="0070C0"/>
          <w:szCs w:val="24"/>
          <w:lang w:eastAsia="zh-CN"/>
        </w:rPr>
        <w:t>MTK</w:t>
      </w:r>
      <w:r>
        <w:rPr>
          <w:rFonts w:eastAsia="宋体"/>
          <w:color w:val="0070C0"/>
          <w:szCs w:val="24"/>
          <w:lang w:eastAsia="zh-CN"/>
        </w:rPr>
        <w:t xml:space="preserve"> </w:t>
      </w:r>
      <w:proofErr w:type="spellStart"/>
      <w:r w:rsidRPr="00DB3B6F">
        <w:rPr>
          <w:rFonts w:eastAsia="宋体"/>
          <w:b/>
          <w:color w:val="0070C0"/>
          <w:szCs w:val="24"/>
          <w:lang w:eastAsia="zh-CN"/>
        </w:rPr>
        <w:t>xiaomi</w:t>
      </w:r>
      <w:proofErr w:type="spellEnd"/>
      <w:r>
        <w:rPr>
          <w:rFonts w:eastAsia="宋体"/>
          <w:color w:val="0070C0"/>
          <w:szCs w:val="24"/>
          <w:lang w:eastAsia="zh-CN"/>
        </w:rPr>
        <w:t xml:space="preserve"> </w:t>
      </w:r>
      <w:r w:rsidRPr="00DB3B6F">
        <w:rPr>
          <w:rFonts w:eastAsia="宋体"/>
          <w:b/>
          <w:color w:val="0070C0"/>
          <w:szCs w:val="24"/>
          <w:lang w:eastAsia="zh-CN"/>
        </w:rPr>
        <w:t>Qualcomm</w:t>
      </w:r>
      <w:r>
        <w:rPr>
          <w:rFonts w:eastAsia="宋体"/>
          <w:color w:val="0070C0"/>
          <w:szCs w:val="24"/>
          <w:lang w:eastAsia="zh-CN"/>
        </w:rPr>
        <w:t xml:space="preserve"> </w:t>
      </w:r>
      <w:r w:rsidRPr="00760BCA">
        <w:rPr>
          <w:rFonts w:eastAsia="宋体"/>
          <w:b/>
          <w:color w:val="0070C0"/>
          <w:szCs w:val="24"/>
          <w:lang w:eastAsia="zh-CN"/>
        </w:rPr>
        <w:t>Huawei</w:t>
      </w:r>
      <w:r>
        <w:rPr>
          <w:rFonts w:eastAsia="宋体"/>
          <w:b/>
          <w:color w:val="0070C0"/>
          <w:szCs w:val="24"/>
          <w:lang w:eastAsia="zh-CN"/>
        </w:rPr>
        <w:t xml:space="preserve"> CMCC</w:t>
      </w:r>
      <w:r>
        <w:rPr>
          <w:rFonts w:eastAsia="宋体"/>
          <w:color w:val="0070C0"/>
          <w:szCs w:val="24"/>
          <w:lang w:eastAsia="zh-CN"/>
        </w:rPr>
        <w:t>):</w:t>
      </w:r>
    </w:p>
    <w:p w14:paraId="48F50F12" w14:textId="77777777" w:rsidR="00122BC1" w:rsidRDefault="00122BC1" w:rsidP="00122BC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Have two groups of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one for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&lt; 10.24s and one for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&gt; 10.24s.</w:t>
      </w:r>
      <w:r>
        <w:rPr>
          <w:rFonts w:eastAsia="宋体"/>
          <w:color w:val="0070C0"/>
          <w:szCs w:val="24"/>
          <w:lang w:eastAsia="zh-CN"/>
        </w:rPr>
        <w:t xml:space="preserve"> () </w:t>
      </w:r>
    </w:p>
    <w:p w14:paraId="7C500CA3" w14:textId="77777777" w:rsidR="00122BC1" w:rsidRDefault="00122BC1" w:rsidP="00122BC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RAN4 to consider the maximum length of the </w:t>
      </w:r>
      <w:proofErr w:type="spellStart"/>
      <w:r>
        <w:rPr>
          <w:rFonts w:eastAsia="宋体"/>
          <w:color w:val="0070C0"/>
          <w:szCs w:val="24"/>
          <w:lang w:eastAsia="zh-CN"/>
        </w:rPr>
        <w:t>eDRX</w:t>
      </w:r>
      <w:proofErr w:type="spellEnd"/>
      <w:r>
        <w:rPr>
          <w:rFonts w:eastAsia="宋体"/>
          <w:color w:val="0070C0"/>
          <w:szCs w:val="24"/>
          <w:lang w:eastAsia="zh-CN"/>
        </w:rPr>
        <w:t xml:space="preserve"> cycles when UE was configured with multiple </w:t>
      </w:r>
      <w:proofErr w:type="spellStart"/>
      <w:r>
        <w:rPr>
          <w:rFonts w:eastAsia="宋体"/>
          <w:color w:val="0070C0"/>
          <w:szCs w:val="24"/>
          <w:lang w:eastAsia="zh-CN"/>
        </w:rPr>
        <w:t>eDRX</w:t>
      </w:r>
      <w:proofErr w:type="spellEnd"/>
      <w:r>
        <w:rPr>
          <w:rFonts w:eastAsia="宋体"/>
          <w:color w:val="0070C0"/>
          <w:szCs w:val="24"/>
          <w:lang w:eastAsia="zh-CN"/>
        </w:rPr>
        <w:t xml:space="preserve"> cycles ()</w:t>
      </w:r>
    </w:p>
    <w:p w14:paraId="2601C705" w14:textId="77777777" w:rsidR="00122BC1" w:rsidRDefault="00122BC1" w:rsidP="00122BC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roofErr w:type="spellStart"/>
      <w:r>
        <w:rPr>
          <w:rFonts w:eastAsia="宋体"/>
          <w:color w:val="0070C0"/>
          <w:szCs w:val="24"/>
          <w:lang w:eastAsia="zh-CN"/>
        </w:rPr>
        <w:t>eDRX</w:t>
      </w:r>
      <w:proofErr w:type="spellEnd"/>
      <w:r>
        <w:rPr>
          <w:rFonts w:eastAsia="宋体"/>
          <w:color w:val="0070C0"/>
          <w:szCs w:val="24"/>
          <w:lang w:eastAsia="zh-CN"/>
        </w:rPr>
        <w:t xml:space="preserve"> requirements with PTW are split into: </w:t>
      </w:r>
      <w:proofErr w:type="spellStart"/>
      <w:r>
        <w:rPr>
          <w:rFonts w:eastAsia="宋体"/>
          <w:color w:val="0070C0"/>
          <w:szCs w:val="24"/>
          <w:lang w:eastAsia="zh-CN"/>
        </w:rPr>
        <w:t>eDRX</w:t>
      </w:r>
      <w:proofErr w:type="spellEnd"/>
      <w:r>
        <w:rPr>
          <w:rFonts w:eastAsia="宋体"/>
          <w:color w:val="0070C0"/>
          <w:szCs w:val="24"/>
          <w:lang w:eastAsia="zh-CN"/>
        </w:rPr>
        <w:t xml:space="preserve"> cycle lengths up-to 10.24s ; 20.48 sec ≤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 T1, T1 sec ≤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 10485.76 sec, and Option 1: T1 = 2621.44 sec (</w:t>
      </w:r>
      <w:r w:rsidRPr="00402395">
        <w:rPr>
          <w:rFonts w:eastAsia="宋体"/>
          <w:b/>
          <w:color w:val="0070C0"/>
          <w:szCs w:val="24"/>
          <w:lang w:eastAsia="zh-CN"/>
        </w:rPr>
        <w:t>Ericsson</w:t>
      </w:r>
      <w:r>
        <w:rPr>
          <w:rFonts w:eastAsia="宋体"/>
          <w:color w:val="0070C0"/>
          <w:szCs w:val="24"/>
          <w:lang w:eastAsia="zh-CN"/>
        </w:rPr>
        <w:t>)</w:t>
      </w:r>
    </w:p>
    <w:p w14:paraId="4C7E2365" w14:textId="4B1AA10C" w:rsidR="00122BC1" w:rsidRDefault="00122BC1" w:rsidP="00122BC1">
      <w:pPr>
        <w:rPr>
          <w:i/>
          <w:color w:val="0070C0"/>
          <w:highlight w:val="yellow"/>
          <w:lang w:val="en-US" w:eastAsia="zh-CN"/>
        </w:rPr>
      </w:pPr>
      <w:r w:rsidRPr="00122BC1">
        <w:rPr>
          <w:rFonts w:hint="eastAsia"/>
          <w:i/>
          <w:color w:val="0070C0"/>
          <w:highlight w:val="yellow"/>
          <w:lang w:val="en-US" w:eastAsia="zh-CN"/>
        </w:rPr>
        <w:t>Tentative agreements:</w:t>
      </w:r>
      <w:r w:rsidRPr="00122BC1">
        <w:rPr>
          <w:i/>
          <w:color w:val="0070C0"/>
          <w:highlight w:val="yellow"/>
          <w:lang w:val="en-US" w:eastAsia="zh-CN"/>
        </w:rPr>
        <w:t xml:space="preserve"> Option 1</w:t>
      </w:r>
      <w:r w:rsidR="00AE00A9">
        <w:rPr>
          <w:i/>
          <w:color w:val="0070C0"/>
          <w:highlight w:val="yellow"/>
          <w:lang w:val="en-US" w:eastAsia="zh-CN"/>
        </w:rPr>
        <w:t xml:space="preserve"> </w:t>
      </w:r>
      <w:r w:rsidR="00867B73" w:rsidRPr="00867B73">
        <w:rPr>
          <w:color w:val="0070C0"/>
          <w:highlight w:val="yellow"/>
          <w:lang w:val="en-US" w:eastAsia="zh-CN"/>
        </w:rPr>
        <w:t>(</w:t>
      </w:r>
      <w:r w:rsidR="00AE00A9">
        <w:rPr>
          <w:i/>
          <w:color w:val="0070C0"/>
          <w:highlight w:val="yellow"/>
          <w:lang w:val="en-US" w:eastAsia="zh-CN"/>
        </w:rPr>
        <w:t>FR1 only</w:t>
      </w:r>
      <w:r w:rsidR="00867B73" w:rsidRPr="00867B73">
        <w:rPr>
          <w:color w:val="0070C0"/>
          <w:highlight w:val="yellow"/>
          <w:lang w:val="en-US" w:eastAsia="zh-CN"/>
        </w:rPr>
        <w:t>)</w:t>
      </w:r>
    </w:p>
    <w:p w14:paraId="4A0BC867" w14:textId="77777777" w:rsidR="00D52775" w:rsidRDefault="00D52775" w:rsidP="00D52775">
      <w:pPr>
        <w:rPr>
          <w:b/>
          <w:color w:val="0070C0"/>
          <w:u w:val="single"/>
          <w:lang w:eastAsia="ko-KR"/>
        </w:rPr>
      </w:pPr>
      <w:r>
        <w:rPr>
          <w:b/>
          <w:color w:val="0070C0"/>
          <w:u w:val="single"/>
          <w:lang w:eastAsia="ko-KR"/>
        </w:rPr>
        <w:t xml:space="preserve">Issue 1-2-2: </w:t>
      </w:r>
      <w:proofErr w:type="spellStart"/>
      <w:r>
        <w:rPr>
          <w:b/>
          <w:color w:val="0070C0"/>
          <w:u w:val="single"/>
          <w:lang w:eastAsia="ko-KR"/>
        </w:rPr>
        <w:t>eDRX</w:t>
      </w:r>
      <w:proofErr w:type="spellEnd"/>
      <w:r>
        <w:rPr>
          <w:b/>
          <w:color w:val="0070C0"/>
          <w:u w:val="single"/>
          <w:lang w:eastAsia="ko-KR"/>
        </w:rPr>
        <w:t xml:space="preserve"> length for inactive state </w:t>
      </w:r>
    </w:p>
    <w:p w14:paraId="411402F1" w14:textId="77777777" w:rsidR="00D52775" w:rsidRDefault="00D52775" w:rsidP="00D52775">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C1A421" w14:textId="77777777" w:rsidR="00D52775" w:rsidRDefault="00D52775" w:rsidP="00D52775">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Confirm that </w:t>
      </w:r>
      <w:proofErr w:type="spellStart"/>
      <w:r>
        <w:rPr>
          <w:rFonts w:eastAsia="宋体"/>
          <w:color w:val="0070C0"/>
          <w:szCs w:val="24"/>
          <w:lang w:eastAsia="zh-CN"/>
        </w:rPr>
        <w:t>eDRX</w:t>
      </w:r>
      <w:proofErr w:type="spellEnd"/>
      <w:r>
        <w:rPr>
          <w:rFonts w:eastAsia="宋体"/>
          <w:color w:val="0070C0"/>
          <w:szCs w:val="24"/>
          <w:lang w:eastAsia="zh-CN"/>
        </w:rPr>
        <w:t xml:space="preserve"> length for RRC_INACTIVE state is up to 10.24s. (</w:t>
      </w:r>
      <w:r w:rsidRPr="00DB3B6F">
        <w:rPr>
          <w:rFonts w:eastAsia="宋体"/>
          <w:b/>
          <w:color w:val="0070C0"/>
          <w:szCs w:val="24"/>
          <w:lang w:eastAsia="zh-CN"/>
        </w:rPr>
        <w:t>Apple</w:t>
      </w:r>
      <w:r>
        <w:rPr>
          <w:rFonts w:eastAsia="宋体"/>
          <w:color w:val="0070C0"/>
          <w:szCs w:val="24"/>
          <w:lang w:eastAsia="zh-CN"/>
        </w:rPr>
        <w:t xml:space="preserve"> </w:t>
      </w:r>
      <w:r w:rsidRPr="00760BCA">
        <w:rPr>
          <w:rFonts w:eastAsia="宋体"/>
          <w:b/>
          <w:color w:val="0070C0"/>
          <w:szCs w:val="24"/>
          <w:lang w:eastAsia="zh-CN"/>
        </w:rPr>
        <w:t>vivo</w:t>
      </w:r>
      <w:r>
        <w:rPr>
          <w:rFonts w:eastAsia="宋体"/>
          <w:color w:val="0070C0"/>
          <w:szCs w:val="24"/>
          <w:lang w:eastAsia="zh-CN"/>
        </w:rPr>
        <w:t xml:space="preserve"> </w:t>
      </w:r>
      <w:r w:rsidRPr="00760BCA">
        <w:rPr>
          <w:rFonts w:eastAsia="宋体"/>
          <w:b/>
          <w:color w:val="0070C0"/>
          <w:szCs w:val="24"/>
          <w:lang w:eastAsia="zh-CN"/>
        </w:rPr>
        <w:t>Ericsson</w:t>
      </w:r>
      <w:r>
        <w:rPr>
          <w:rFonts w:eastAsia="宋体"/>
          <w:b/>
          <w:color w:val="0070C0"/>
          <w:szCs w:val="24"/>
          <w:lang w:eastAsia="zh-CN"/>
        </w:rPr>
        <w:t xml:space="preserve"> MTK Huawei Qualcomm </w:t>
      </w:r>
      <w:proofErr w:type="spellStart"/>
      <w:r>
        <w:rPr>
          <w:rFonts w:eastAsia="宋体"/>
          <w:b/>
          <w:color w:val="0070C0"/>
          <w:szCs w:val="24"/>
          <w:lang w:eastAsia="zh-CN"/>
        </w:rPr>
        <w:t>xiaomi</w:t>
      </w:r>
      <w:proofErr w:type="spellEnd"/>
      <w:r>
        <w:rPr>
          <w:rFonts w:eastAsia="宋体"/>
          <w:b/>
          <w:color w:val="0070C0"/>
          <w:szCs w:val="24"/>
          <w:lang w:eastAsia="zh-CN"/>
        </w:rPr>
        <w:t xml:space="preserve"> CMCC Nokia</w:t>
      </w:r>
      <w:r>
        <w:rPr>
          <w:rFonts w:eastAsia="宋体"/>
          <w:color w:val="0070C0"/>
          <w:szCs w:val="24"/>
          <w:lang w:eastAsia="zh-CN"/>
        </w:rPr>
        <w:t>)</w:t>
      </w:r>
    </w:p>
    <w:p w14:paraId="1AC251E5" w14:textId="77777777" w:rsidR="00D52775" w:rsidRDefault="00D52775" w:rsidP="00D52775">
      <w:pPr>
        <w:rPr>
          <w:i/>
          <w:color w:val="0070C0"/>
          <w:lang w:val="en-US" w:eastAsia="zh-CN"/>
        </w:rPr>
      </w:pPr>
      <w:r w:rsidRPr="00D52775">
        <w:rPr>
          <w:rFonts w:hint="eastAsia"/>
          <w:i/>
          <w:color w:val="0070C0"/>
          <w:highlight w:val="yellow"/>
          <w:lang w:val="en-US" w:eastAsia="zh-CN"/>
        </w:rPr>
        <w:t>Tentative agreements:</w:t>
      </w:r>
      <w:r w:rsidRPr="00D52775">
        <w:rPr>
          <w:i/>
          <w:color w:val="0070C0"/>
          <w:highlight w:val="yellow"/>
          <w:lang w:val="en-US" w:eastAsia="zh-CN"/>
        </w:rPr>
        <w:t xml:space="preserve"> Option 1</w:t>
      </w:r>
    </w:p>
    <w:p w14:paraId="4E0251DF" w14:textId="77777777" w:rsidR="00D52775" w:rsidRPr="00122BC1" w:rsidRDefault="00D52775" w:rsidP="00122BC1">
      <w:pPr>
        <w:rPr>
          <w:lang w:val="sv-SE" w:eastAsia="zh-CN"/>
        </w:rPr>
      </w:pPr>
    </w:p>
    <w:p w14:paraId="59AFCD6C" w14:textId="6A54095C" w:rsidR="00413369" w:rsidRDefault="00413369" w:rsidP="00997CD5">
      <w:pPr>
        <w:pStyle w:val="2"/>
        <w:rPr>
          <w:lang w:val="en-US"/>
        </w:rPr>
      </w:pPr>
      <w:r w:rsidRPr="006D1FD4">
        <w:rPr>
          <w:lang w:val="en-US"/>
        </w:rPr>
        <w:t xml:space="preserve">Sub-topic 1-3 </w:t>
      </w:r>
      <w:proofErr w:type="spellStart"/>
      <w:r w:rsidRPr="006D1FD4">
        <w:rPr>
          <w:lang w:val="en-US"/>
        </w:rPr>
        <w:t>eDRX</w:t>
      </w:r>
      <w:proofErr w:type="spellEnd"/>
      <w:r w:rsidRPr="006D1FD4">
        <w:rPr>
          <w:lang w:val="en-US"/>
        </w:rPr>
        <w:t xml:space="preserve"> requirements for idle state </w:t>
      </w:r>
    </w:p>
    <w:p w14:paraId="5C6A2EB1" w14:textId="77777777" w:rsidR="006C698A" w:rsidRDefault="006C698A" w:rsidP="006C698A">
      <w:pPr>
        <w:rPr>
          <w:b/>
          <w:color w:val="0070C0"/>
          <w:u w:val="single"/>
          <w:lang w:eastAsia="ko-KR"/>
        </w:rPr>
      </w:pPr>
      <w:r>
        <w:rPr>
          <w:b/>
          <w:color w:val="0070C0"/>
          <w:u w:val="single"/>
          <w:lang w:eastAsia="ko-KR"/>
        </w:rPr>
        <w:t xml:space="preserve">Issue 1-3-1: Design principles of </w:t>
      </w:r>
      <w:proofErr w:type="spellStart"/>
      <w:r>
        <w:rPr>
          <w:rFonts w:hint="eastAsia"/>
          <w:b/>
          <w:color w:val="0070C0"/>
          <w:u w:val="single"/>
          <w:lang w:eastAsia="zh-CN"/>
        </w:rPr>
        <w:t>eD</w:t>
      </w:r>
      <w:r>
        <w:rPr>
          <w:b/>
          <w:color w:val="0070C0"/>
          <w:u w:val="single"/>
          <w:lang w:eastAsia="ko-KR"/>
        </w:rPr>
        <w:t>RX</w:t>
      </w:r>
      <w:proofErr w:type="spellEnd"/>
      <w:r>
        <w:rPr>
          <w:b/>
          <w:color w:val="0070C0"/>
          <w:u w:val="single"/>
          <w:lang w:eastAsia="ko-KR"/>
        </w:rPr>
        <w:t xml:space="preserve"> requirements with and without PTW  for FR1 </w:t>
      </w:r>
    </w:p>
    <w:p w14:paraId="708E2FC3" w14:textId="77777777" w:rsidR="006C698A" w:rsidRDefault="006C698A" w:rsidP="006C698A">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 xml:space="preserve">Option 1: If </w:t>
      </w:r>
      <w:proofErr w:type="spellStart"/>
      <w:r>
        <w:rPr>
          <w:rFonts w:eastAsia="宋体"/>
          <w:color w:val="0070C0"/>
          <w:szCs w:val="24"/>
          <w:lang w:eastAsia="zh-CN"/>
        </w:rPr>
        <w:t>eDRX</w:t>
      </w:r>
      <w:proofErr w:type="spellEnd"/>
      <w:r>
        <w:rPr>
          <w:rFonts w:eastAsia="宋体"/>
          <w:color w:val="0070C0"/>
          <w:szCs w:val="24"/>
          <w:lang w:eastAsia="zh-CN"/>
        </w:rPr>
        <w:t xml:space="preserve"> cycle length is up-to 10.24s, no need to consider PTW in RRM requirement. If </w:t>
      </w:r>
      <w:proofErr w:type="spellStart"/>
      <w:r>
        <w:rPr>
          <w:rFonts w:eastAsia="宋体"/>
          <w:color w:val="0070C0"/>
          <w:szCs w:val="24"/>
          <w:lang w:eastAsia="zh-CN"/>
        </w:rPr>
        <w:t>eDRX</w:t>
      </w:r>
      <w:proofErr w:type="spellEnd"/>
      <w:r>
        <w:rPr>
          <w:rFonts w:eastAsia="宋体"/>
          <w:color w:val="0070C0"/>
          <w:szCs w:val="24"/>
          <w:lang w:eastAsia="zh-CN"/>
        </w:rPr>
        <w:t xml:space="preserve"> &gt; 10.24s, RRM requirement needs to consider PTW (</w:t>
      </w:r>
      <w:r w:rsidRPr="000D6C65">
        <w:rPr>
          <w:rFonts w:eastAsia="宋体"/>
          <w:b/>
          <w:color w:val="0070C0"/>
          <w:szCs w:val="24"/>
          <w:lang w:eastAsia="zh-CN"/>
        </w:rPr>
        <w:t>Apple</w:t>
      </w:r>
      <w:r>
        <w:rPr>
          <w:rFonts w:eastAsia="宋体"/>
          <w:color w:val="0070C0"/>
          <w:szCs w:val="24"/>
          <w:lang w:eastAsia="zh-CN"/>
        </w:rPr>
        <w:t xml:space="preserve"> </w:t>
      </w:r>
      <w:r w:rsidRPr="00D30207">
        <w:rPr>
          <w:rFonts w:eastAsia="宋体"/>
          <w:b/>
          <w:color w:val="0070C0"/>
          <w:szCs w:val="24"/>
          <w:lang w:eastAsia="zh-CN"/>
        </w:rPr>
        <w:t>Eric</w:t>
      </w:r>
      <w:r>
        <w:rPr>
          <w:rFonts w:eastAsia="宋体"/>
          <w:b/>
          <w:color w:val="0070C0"/>
          <w:szCs w:val="24"/>
          <w:lang w:eastAsia="zh-CN"/>
        </w:rPr>
        <w:t xml:space="preserve"> MTK Huawei vivo QC </w:t>
      </w:r>
      <w:proofErr w:type="spellStart"/>
      <w:r>
        <w:rPr>
          <w:rFonts w:eastAsia="宋体"/>
          <w:b/>
          <w:color w:val="0070C0"/>
          <w:szCs w:val="24"/>
          <w:lang w:eastAsia="zh-CN"/>
        </w:rPr>
        <w:t>xiaomi</w:t>
      </w:r>
      <w:proofErr w:type="spellEnd"/>
      <w:r>
        <w:rPr>
          <w:rFonts w:eastAsia="宋体"/>
          <w:b/>
          <w:color w:val="0070C0"/>
          <w:szCs w:val="24"/>
          <w:lang w:eastAsia="zh-CN"/>
        </w:rPr>
        <w:t xml:space="preserve"> CMCC Nokia</w:t>
      </w:r>
      <w:r>
        <w:rPr>
          <w:rFonts w:eastAsia="宋体"/>
          <w:color w:val="0070C0"/>
          <w:szCs w:val="24"/>
          <w:lang w:eastAsia="zh-CN"/>
        </w:rPr>
        <w:t>)</w:t>
      </w:r>
    </w:p>
    <w:p w14:paraId="19CB4886" w14:textId="77777777" w:rsidR="006C698A" w:rsidRDefault="006C698A" w:rsidP="006C698A">
      <w:pPr>
        <w:rPr>
          <w:i/>
          <w:color w:val="0070C0"/>
          <w:lang w:val="en-US" w:eastAsia="zh-CN"/>
        </w:rPr>
      </w:pPr>
      <w:r w:rsidRPr="006C698A">
        <w:rPr>
          <w:rFonts w:hint="eastAsia"/>
          <w:i/>
          <w:color w:val="0070C0"/>
          <w:highlight w:val="yellow"/>
          <w:lang w:val="en-US" w:eastAsia="zh-CN"/>
        </w:rPr>
        <w:t xml:space="preserve">Tentative </w:t>
      </w:r>
      <w:proofErr w:type="spellStart"/>
      <w:r w:rsidRPr="006C698A">
        <w:rPr>
          <w:rFonts w:hint="eastAsia"/>
          <w:i/>
          <w:color w:val="0070C0"/>
          <w:highlight w:val="yellow"/>
          <w:lang w:val="en-US" w:eastAsia="zh-CN"/>
        </w:rPr>
        <w:t>agreements:</w:t>
      </w:r>
      <w:r w:rsidRPr="006C698A">
        <w:rPr>
          <w:i/>
          <w:color w:val="0070C0"/>
          <w:highlight w:val="yellow"/>
          <w:lang w:val="en-US" w:eastAsia="zh-CN"/>
        </w:rPr>
        <w:t>Option</w:t>
      </w:r>
      <w:proofErr w:type="spellEnd"/>
      <w:r w:rsidRPr="006C698A">
        <w:rPr>
          <w:i/>
          <w:color w:val="0070C0"/>
          <w:highlight w:val="yellow"/>
          <w:lang w:val="en-US" w:eastAsia="zh-CN"/>
        </w:rPr>
        <w:t xml:space="preserve"> 1</w:t>
      </w:r>
    </w:p>
    <w:p w14:paraId="2ACEC7E0" w14:textId="4D65CA54" w:rsidR="008D749B" w:rsidRDefault="008D749B" w:rsidP="008D749B">
      <w:pPr>
        <w:rPr>
          <w:b/>
          <w:bCs/>
          <w:color w:val="0070C0"/>
          <w:u w:val="single"/>
          <w:lang w:val="en-US" w:eastAsia="ko-KR"/>
        </w:rPr>
      </w:pPr>
      <w:r>
        <w:rPr>
          <w:b/>
          <w:bCs/>
          <w:color w:val="0070C0"/>
          <w:u w:val="single"/>
          <w:lang w:val="en-US" w:eastAsia="ko-KR"/>
        </w:rPr>
        <w:t xml:space="preserve">Issue 1-3-2: Design principles of </w:t>
      </w:r>
      <w:proofErr w:type="spellStart"/>
      <w:r>
        <w:rPr>
          <w:b/>
          <w:bCs/>
          <w:color w:val="0070C0"/>
          <w:u w:val="single"/>
          <w:lang w:val="en-US"/>
        </w:rPr>
        <w:t>eD</w:t>
      </w:r>
      <w:r>
        <w:rPr>
          <w:b/>
          <w:bCs/>
          <w:color w:val="0070C0"/>
          <w:u w:val="single"/>
          <w:lang w:val="en-US" w:eastAsia="ko-KR"/>
        </w:rPr>
        <w:t>RX</w:t>
      </w:r>
      <w:proofErr w:type="spellEnd"/>
      <w:r>
        <w:rPr>
          <w:b/>
          <w:bCs/>
          <w:color w:val="0070C0"/>
          <w:u w:val="single"/>
          <w:lang w:val="en-US" w:eastAsia="ko-KR"/>
        </w:rPr>
        <w:t xml:space="preserve"> requirements with and without PTW  for FR2 </w:t>
      </w:r>
    </w:p>
    <w:p w14:paraId="59D6B7A3" w14:textId="3602D3E3" w:rsidR="008D749B" w:rsidRPr="00903A0D" w:rsidRDefault="008D749B" w:rsidP="00903A0D">
      <w:pPr>
        <w:pStyle w:val="aff8"/>
        <w:numPr>
          <w:ilvl w:val="0"/>
          <w:numId w:val="39"/>
        </w:numPr>
        <w:ind w:firstLineChars="0"/>
        <w:rPr>
          <w:color w:val="0070C0"/>
          <w:lang w:val="en-US" w:eastAsia="zh-CN"/>
        </w:rPr>
      </w:pPr>
      <w:r w:rsidRPr="00903A0D">
        <w:rPr>
          <w:color w:val="0070C0"/>
          <w:lang w:val="en-US" w:eastAsia="zh-CN"/>
        </w:rPr>
        <w:t xml:space="preserve">Option 1: N1=2 for FR2 and in long </w:t>
      </w:r>
      <w:proofErr w:type="spellStart"/>
      <w:r w:rsidRPr="00903A0D">
        <w:rPr>
          <w:color w:val="0070C0"/>
          <w:lang w:val="en-US" w:eastAsia="zh-CN"/>
        </w:rPr>
        <w:t>eDRX</w:t>
      </w:r>
      <w:proofErr w:type="spellEnd"/>
      <w:r w:rsidRPr="00903A0D">
        <w:rPr>
          <w:color w:val="0070C0"/>
          <w:lang w:val="en-US" w:eastAsia="zh-CN"/>
        </w:rPr>
        <w:t xml:space="preserve"> mode for FR2, UE performs measurement based on SMTC other than DRX. Also Consider to split the </w:t>
      </w:r>
      <w:proofErr w:type="spellStart"/>
      <w:r w:rsidRPr="00903A0D">
        <w:rPr>
          <w:color w:val="0070C0"/>
          <w:lang w:val="en-US" w:eastAsia="zh-CN"/>
        </w:rPr>
        <w:t>eDRX</w:t>
      </w:r>
      <w:proofErr w:type="spellEnd"/>
      <w:r w:rsidRPr="00903A0D">
        <w:rPr>
          <w:color w:val="0070C0"/>
          <w:lang w:val="en-US" w:eastAsia="zh-CN"/>
        </w:rPr>
        <w:t xml:space="preserve"> range as follows (</w:t>
      </w:r>
      <w:r w:rsidR="00F40EA5">
        <w:rPr>
          <w:color w:val="0070C0"/>
          <w:lang w:val="en-US" w:eastAsia="zh-CN"/>
        </w:rPr>
        <w:t>Ericsson</w:t>
      </w:r>
      <w:r w:rsidR="001317DF">
        <w:rPr>
          <w:color w:val="0070C0"/>
          <w:lang w:val="en-US" w:eastAsia="zh-CN"/>
        </w:rPr>
        <w:t xml:space="preserve"> CMCC</w:t>
      </w:r>
      <w:r w:rsidRPr="00903A0D">
        <w:rPr>
          <w:color w:val="0070C0"/>
          <w:lang w:val="en-US" w:eastAsia="zh-CN"/>
        </w:rPr>
        <w:t>):</w:t>
      </w:r>
    </w:p>
    <w:p w14:paraId="1D4FCB33" w14:textId="77777777" w:rsidR="008D749B" w:rsidRPr="00C95EDC" w:rsidRDefault="008D749B" w:rsidP="00903A0D">
      <w:pPr>
        <w:pStyle w:val="aff8"/>
        <w:numPr>
          <w:ilvl w:val="1"/>
          <w:numId w:val="39"/>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 xml:space="preserve">20.48 sec </w:t>
      </w:r>
      <w:r w:rsidRPr="00C95EDC">
        <w:rPr>
          <w:rFonts w:eastAsiaTheme="minorEastAsia" w:hint="eastAsia"/>
          <w:lang w:val="en-US"/>
        </w:rPr>
        <w:t>≤</w:t>
      </w:r>
      <w:r w:rsidRPr="00C95EDC">
        <w:rPr>
          <w:rFonts w:eastAsiaTheme="minorEastAsia" w:hint="eastAsia"/>
          <w:lang w:val="en-US"/>
        </w:rPr>
        <w:t xml:space="preserve"> </w:t>
      </w:r>
      <w:proofErr w:type="spellStart"/>
      <w:r w:rsidRPr="00C95EDC">
        <w:rPr>
          <w:rFonts w:eastAsiaTheme="minorEastAsia" w:hint="eastAsia"/>
          <w:lang w:val="en-US"/>
        </w:rPr>
        <w:t>eDRX_IDLE</w:t>
      </w:r>
      <w:proofErr w:type="spellEnd"/>
      <w:r w:rsidRPr="00C95EDC">
        <w:rPr>
          <w:rFonts w:eastAsiaTheme="minorEastAsia" w:hint="eastAsia"/>
          <w:lang w:val="en-US"/>
        </w:rPr>
        <w:t xml:space="preserve"> cycle length </w:t>
      </w:r>
      <w:r w:rsidRPr="00C95EDC">
        <w:rPr>
          <w:rFonts w:eastAsiaTheme="minorEastAsia" w:hint="eastAsia"/>
          <w:lang w:val="en-US"/>
        </w:rPr>
        <w:t>≤</w:t>
      </w:r>
      <w:r w:rsidRPr="00C95EDC">
        <w:rPr>
          <w:rFonts w:eastAsiaTheme="minorEastAsia" w:hint="eastAsia"/>
          <w:lang w:val="en-US"/>
        </w:rPr>
        <w:t xml:space="preserve"> T1</w:t>
      </w:r>
    </w:p>
    <w:p w14:paraId="193314FC" w14:textId="77777777" w:rsidR="008D749B" w:rsidRPr="00C95EDC" w:rsidRDefault="008D749B" w:rsidP="00903A0D">
      <w:pPr>
        <w:pStyle w:val="aff8"/>
        <w:numPr>
          <w:ilvl w:val="1"/>
          <w:numId w:val="39"/>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 xml:space="preserve">T1 sec </w:t>
      </w:r>
      <w:r w:rsidRPr="00C95EDC">
        <w:rPr>
          <w:rFonts w:eastAsiaTheme="minorEastAsia" w:hint="eastAsia"/>
          <w:lang w:val="en-US"/>
        </w:rPr>
        <w:t>≤</w:t>
      </w:r>
      <w:r w:rsidRPr="00C95EDC">
        <w:rPr>
          <w:rFonts w:eastAsiaTheme="minorEastAsia" w:hint="eastAsia"/>
          <w:lang w:val="en-US"/>
        </w:rPr>
        <w:t xml:space="preserve"> </w:t>
      </w:r>
      <w:proofErr w:type="spellStart"/>
      <w:r w:rsidRPr="00C95EDC">
        <w:rPr>
          <w:rFonts w:eastAsiaTheme="minorEastAsia" w:hint="eastAsia"/>
          <w:lang w:val="en-US"/>
        </w:rPr>
        <w:t>eDRX_IDLE</w:t>
      </w:r>
      <w:proofErr w:type="spellEnd"/>
      <w:r w:rsidRPr="00C95EDC">
        <w:rPr>
          <w:rFonts w:eastAsiaTheme="minorEastAsia" w:hint="eastAsia"/>
          <w:lang w:val="en-US"/>
        </w:rPr>
        <w:t xml:space="preserve"> cycle length </w:t>
      </w:r>
      <w:r w:rsidRPr="00C95EDC">
        <w:rPr>
          <w:rFonts w:eastAsiaTheme="minorEastAsia" w:hint="eastAsia"/>
          <w:lang w:val="en-US"/>
        </w:rPr>
        <w:t>≤</w:t>
      </w:r>
      <w:r w:rsidRPr="00C95EDC">
        <w:rPr>
          <w:rFonts w:eastAsiaTheme="minorEastAsia" w:hint="eastAsia"/>
          <w:lang w:val="en-US"/>
        </w:rPr>
        <w:t xml:space="preserve"> 10485.76 sec, </w:t>
      </w:r>
    </w:p>
    <w:p w14:paraId="57B8B687" w14:textId="77777777" w:rsidR="008D749B" w:rsidRPr="00C95EDC" w:rsidRDefault="008D749B" w:rsidP="00903A0D">
      <w:pPr>
        <w:pStyle w:val="aff8"/>
        <w:numPr>
          <w:ilvl w:val="2"/>
          <w:numId w:val="39"/>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Option 1: T1 = 2621.44 sec</w:t>
      </w:r>
    </w:p>
    <w:p w14:paraId="643F2E9C" w14:textId="3735613B" w:rsidR="008D749B" w:rsidRPr="00903A0D" w:rsidRDefault="008D749B" w:rsidP="00903A0D">
      <w:pPr>
        <w:pStyle w:val="aff8"/>
        <w:numPr>
          <w:ilvl w:val="0"/>
          <w:numId w:val="39"/>
        </w:numPr>
        <w:ind w:firstLineChars="0"/>
        <w:rPr>
          <w:color w:val="0070C0"/>
          <w:lang w:val="en-US" w:eastAsia="zh-CN"/>
        </w:rPr>
      </w:pPr>
      <w:r w:rsidRPr="00903A0D">
        <w:rPr>
          <w:color w:val="0070C0"/>
          <w:lang w:val="en-US" w:eastAsia="zh-CN"/>
        </w:rPr>
        <w:t xml:space="preserve">Option 2: </w:t>
      </w:r>
      <w:r w:rsidRPr="00903A0D">
        <w:rPr>
          <w:color w:val="0070C0"/>
          <w:lang w:eastAsia="zh-CN"/>
        </w:rPr>
        <w:t xml:space="preserve">For </w:t>
      </w:r>
      <w:proofErr w:type="spellStart"/>
      <w:r w:rsidRPr="00903A0D">
        <w:rPr>
          <w:color w:val="0070C0"/>
          <w:lang w:eastAsia="zh-CN"/>
        </w:rPr>
        <w:t>Nserv</w:t>
      </w:r>
      <w:proofErr w:type="spellEnd"/>
      <w:r w:rsidRPr="00903A0D">
        <w:rPr>
          <w:color w:val="0070C0"/>
          <w:lang w:eastAsia="zh-CN"/>
        </w:rPr>
        <w:t xml:space="preserve">, rather than splitting </w:t>
      </w:r>
      <w:proofErr w:type="spellStart"/>
      <w:r w:rsidRPr="00903A0D">
        <w:rPr>
          <w:color w:val="0070C0"/>
          <w:lang w:eastAsia="zh-CN"/>
        </w:rPr>
        <w:t>eDRX</w:t>
      </w:r>
      <w:proofErr w:type="spellEnd"/>
      <w:r w:rsidRPr="00903A0D">
        <w:rPr>
          <w:color w:val="0070C0"/>
          <w:lang w:eastAsia="zh-CN"/>
        </w:rPr>
        <w:t xml:space="preserve"> cycle, we propose PTW length start from 5.12s (not from 1.28s). all </w:t>
      </w:r>
      <w:proofErr w:type="spellStart"/>
      <w:r w:rsidRPr="00903A0D">
        <w:rPr>
          <w:color w:val="0070C0"/>
          <w:lang w:eastAsia="zh-CN"/>
        </w:rPr>
        <w:t>eDRX</w:t>
      </w:r>
      <w:proofErr w:type="spellEnd"/>
      <w:r w:rsidRPr="00903A0D">
        <w:rPr>
          <w:color w:val="0070C0"/>
          <w:lang w:eastAsia="zh-CN"/>
        </w:rPr>
        <w:t xml:space="preserve"> cycles are considered. (</w:t>
      </w:r>
      <w:r w:rsidR="00B45441">
        <w:rPr>
          <w:color w:val="0070C0"/>
          <w:lang w:eastAsia="zh-CN"/>
        </w:rPr>
        <w:t>Huawei</w:t>
      </w:r>
      <w:r w:rsidR="001317DF">
        <w:rPr>
          <w:color w:val="0070C0"/>
          <w:lang w:eastAsia="zh-CN"/>
        </w:rPr>
        <w:t xml:space="preserve"> CMCC</w:t>
      </w:r>
      <w:r w:rsidRPr="00903A0D">
        <w:rPr>
          <w:color w:val="0070C0"/>
          <w:lang w:eastAsia="zh-CN"/>
        </w:rPr>
        <w:t>)</w:t>
      </w:r>
    </w:p>
    <w:p w14:paraId="66EC0125" w14:textId="7CD777FA" w:rsidR="008D749B" w:rsidRPr="00903A0D" w:rsidRDefault="008D749B" w:rsidP="00903A0D">
      <w:pPr>
        <w:pStyle w:val="aff8"/>
        <w:numPr>
          <w:ilvl w:val="0"/>
          <w:numId w:val="39"/>
        </w:numPr>
        <w:ind w:firstLineChars="0"/>
        <w:rPr>
          <w:color w:val="0070C0"/>
          <w:lang w:val="en-US" w:eastAsia="zh-CN"/>
        </w:rPr>
      </w:pPr>
      <w:r w:rsidRPr="00903A0D">
        <w:rPr>
          <w:color w:val="0070C0"/>
          <w:lang w:val="en-US" w:eastAsia="zh-CN"/>
        </w:rPr>
        <w:lastRenderedPageBreak/>
        <w:t>Option 3: FFS (</w:t>
      </w:r>
      <w:r w:rsidR="0001404C">
        <w:rPr>
          <w:color w:val="0070C0"/>
          <w:lang w:val="en-US" w:eastAsia="zh-CN"/>
        </w:rPr>
        <w:t>Apple</w:t>
      </w:r>
      <w:r w:rsidR="00B45441">
        <w:rPr>
          <w:color w:val="0070C0"/>
          <w:lang w:val="en-US" w:eastAsia="zh-CN"/>
        </w:rPr>
        <w:t xml:space="preserve"> Xiaomi</w:t>
      </w:r>
      <w:r w:rsidR="001317DF">
        <w:rPr>
          <w:color w:val="0070C0"/>
          <w:lang w:val="en-US" w:eastAsia="zh-CN"/>
        </w:rPr>
        <w:t xml:space="preserve"> Nokia</w:t>
      </w:r>
      <w:r w:rsidRPr="00903A0D">
        <w:rPr>
          <w:color w:val="0070C0"/>
          <w:lang w:val="en-US" w:eastAsia="zh-CN"/>
        </w:rPr>
        <w:t>)</w:t>
      </w:r>
    </w:p>
    <w:p w14:paraId="06F4C68E" w14:textId="7C03C189" w:rsidR="008D749B" w:rsidRPr="00903A0D" w:rsidRDefault="008D749B" w:rsidP="00903A0D">
      <w:pPr>
        <w:pStyle w:val="aff8"/>
        <w:numPr>
          <w:ilvl w:val="0"/>
          <w:numId w:val="39"/>
        </w:numPr>
        <w:ind w:firstLineChars="0"/>
        <w:rPr>
          <w:color w:val="0070C0"/>
          <w:lang w:eastAsia="ko-KR"/>
        </w:rPr>
      </w:pPr>
      <w:r w:rsidRPr="00903A0D">
        <w:rPr>
          <w:color w:val="0070C0"/>
          <w:lang w:eastAsia="ko-KR"/>
        </w:rPr>
        <w:t>Option 4: split the FR2 requirements as: 1) For UE Power Class 1 2) Other UE Power classes (</w:t>
      </w:r>
      <w:r w:rsidR="001317DF">
        <w:rPr>
          <w:color w:val="0070C0"/>
          <w:lang w:eastAsia="ko-KR"/>
        </w:rPr>
        <w:t>Nokia</w:t>
      </w:r>
      <w:r w:rsidRPr="00903A0D">
        <w:rPr>
          <w:color w:val="0070C0"/>
          <w:lang w:eastAsia="ko-KR"/>
        </w:rPr>
        <w:t>)</w:t>
      </w:r>
    </w:p>
    <w:p w14:paraId="69AF534D" w14:textId="17E62006" w:rsidR="00CF1FBB" w:rsidRPr="00903A0D" w:rsidRDefault="00CF1FBB" w:rsidP="00903A0D">
      <w:pPr>
        <w:pStyle w:val="aff8"/>
        <w:numPr>
          <w:ilvl w:val="0"/>
          <w:numId w:val="39"/>
        </w:numPr>
        <w:ind w:firstLineChars="0"/>
        <w:rPr>
          <w:color w:val="0070C0"/>
          <w:lang w:val="en-US" w:eastAsia="zh-CN"/>
        </w:rPr>
      </w:pPr>
      <w:r>
        <w:rPr>
          <w:bCs/>
          <w:color w:val="0070C0"/>
          <w:lang w:val="en-US" w:eastAsia="ko-KR"/>
        </w:rPr>
        <w:t xml:space="preserve">Option 6: having one group for </w:t>
      </w:r>
      <w:proofErr w:type="spellStart"/>
      <w:r>
        <w:rPr>
          <w:bCs/>
          <w:color w:val="0070C0"/>
          <w:lang w:val="en-US" w:eastAsia="ko-KR"/>
        </w:rPr>
        <w:t>Edrx</w:t>
      </w:r>
      <w:proofErr w:type="spellEnd"/>
      <w:r>
        <w:rPr>
          <w:bCs/>
          <w:color w:val="0070C0"/>
          <w:lang w:val="en-US" w:eastAsia="ko-KR"/>
        </w:rPr>
        <w:t xml:space="preserve"> without PTW and another group for </w:t>
      </w:r>
      <w:proofErr w:type="spellStart"/>
      <w:r>
        <w:rPr>
          <w:bCs/>
          <w:color w:val="0070C0"/>
          <w:lang w:val="en-US" w:eastAsia="ko-KR"/>
        </w:rPr>
        <w:t>Edrx</w:t>
      </w:r>
      <w:proofErr w:type="spellEnd"/>
      <w:r>
        <w:rPr>
          <w:bCs/>
          <w:color w:val="0070C0"/>
          <w:lang w:val="en-US" w:eastAsia="ko-KR"/>
        </w:rPr>
        <w:t xml:space="preserve"> with PTW (MTK)</w:t>
      </w:r>
    </w:p>
    <w:p w14:paraId="61DEEFA6" w14:textId="77777777" w:rsidR="006C698A" w:rsidRPr="00FC5F43" w:rsidRDefault="006C698A" w:rsidP="008D749B">
      <w:pPr>
        <w:ind w:left="576"/>
        <w:rPr>
          <w:color w:val="0070C0"/>
          <w:lang w:val="en-US" w:eastAsia="zh-CN"/>
        </w:rPr>
      </w:pPr>
    </w:p>
    <w:p w14:paraId="1084444D" w14:textId="77777777" w:rsidR="008D749B" w:rsidRDefault="008D749B" w:rsidP="008D749B">
      <w:pPr>
        <w:rPr>
          <w:b/>
          <w:color w:val="0070C0"/>
          <w:u w:val="single"/>
          <w:lang w:eastAsia="zh-CN"/>
        </w:rPr>
      </w:pPr>
      <w:r>
        <w:rPr>
          <w:b/>
          <w:color w:val="0070C0"/>
          <w:u w:val="single"/>
          <w:lang w:eastAsia="zh-CN"/>
        </w:rPr>
        <w:t>Issue 1-3-3: PTW length</w:t>
      </w:r>
    </w:p>
    <w:p w14:paraId="3D3CF532" w14:textId="23A4A276" w:rsidR="008D749B" w:rsidRDefault="008D749B" w:rsidP="008D749B">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1: For both FR1 and FR2 (</w:t>
      </w:r>
      <w:r w:rsidR="0001404C">
        <w:rPr>
          <w:rFonts w:eastAsia="宋体"/>
          <w:color w:val="0070C0"/>
          <w:szCs w:val="24"/>
          <w:lang w:eastAsia="zh-CN"/>
        </w:rPr>
        <w:t>Apple</w:t>
      </w:r>
      <w:r w:rsidR="00B45441">
        <w:rPr>
          <w:rFonts w:eastAsia="宋体"/>
          <w:color w:val="0070C0"/>
          <w:szCs w:val="24"/>
          <w:lang w:eastAsia="zh-CN"/>
        </w:rPr>
        <w:t xml:space="preserve"> Xiaomi Huawei</w:t>
      </w:r>
      <w:r>
        <w:rPr>
          <w:rFonts w:eastAsia="宋体"/>
          <w:color w:val="0070C0"/>
          <w:szCs w:val="24"/>
          <w:lang w:eastAsia="zh-CN"/>
        </w:rPr>
        <w:t xml:space="preserve">) </w:t>
      </w:r>
    </w:p>
    <w:p w14:paraId="669753FB" w14:textId="77777777" w:rsidR="008D749B" w:rsidRDefault="008D749B" w:rsidP="008D749B">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intra-frequency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Intra</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14:paraId="567DB5B3" w14:textId="77777777" w:rsidR="008D749B" w:rsidRDefault="008D749B" w:rsidP="008D749B">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inter-frequency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Inter</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14:paraId="2FB074FC" w14:textId="461F700A"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 NR PTW design, the length of PTW should be based on SMTC periodicity. ()</w:t>
      </w:r>
    </w:p>
    <w:p w14:paraId="1F84C309" w14:textId="0FD0E663"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6C4600">
        <w:rPr>
          <w:rFonts w:eastAsia="宋体"/>
          <w:color w:val="0070C0"/>
          <w:szCs w:val="24"/>
          <w:lang w:eastAsia="zh-CN"/>
        </w:rPr>
        <w:t>D</w:t>
      </w:r>
      <w:r>
        <w:rPr>
          <w:rFonts w:eastAsia="宋体"/>
          <w:color w:val="0070C0"/>
          <w:szCs w:val="24"/>
          <w:lang w:eastAsia="zh-CN"/>
        </w:rPr>
        <w:t>iscuss case by case (</w:t>
      </w:r>
      <w:r w:rsidR="00CF1FBB">
        <w:rPr>
          <w:rFonts w:eastAsia="宋体"/>
          <w:color w:val="0070C0"/>
          <w:szCs w:val="24"/>
          <w:lang w:eastAsia="zh-CN"/>
        </w:rPr>
        <w:t>MTK</w:t>
      </w:r>
      <w:r w:rsidR="00F40EA5">
        <w:rPr>
          <w:rFonts w:eastAsia="宋体"/>
          <w:color w:val="0070C0"/>
          <w:szCs w:val="24"/>
          <w:lang w:eastAsia="zh-CN"/>
        </w:rPr>
        <w:t xml:space="preserve"> Ericsson</w:t>
      </w:r>
      <w:r w:rsidR="001317DF">
        <w:rPr>
          <w:rFonts w:eastAsia="宋体"/>
          <w:color w:val="0070C0"/>
          <w:szCs w:val="24"/>
          <w:lang w:eastAsia="zh-CN"/>
        </w:rPr>
        <w:t xml:space="preserve"> CMCC Nokia</w:t>
      </w:r>
      <w:r>
        <w:rPr>
          <w:rFonts w:eastAsia="宋体"/>
          <w:color w:val="0070C0"/>
          <w:szCs w:val="24"/>
          <w:lang w:eastAsia="zh-CN"/>
        </w:rPr>
        <w:t>)</w:t>
      </w:r>
    </w:p>
    <w:p w14:paraId="523E4656" w14:textId="77777777" w:rsidR="006C698A" w:rsidRPr="006C698A" w:rsidRDefault="006C698A" w:rsidP="006C698A">
      <w:pPr>
        <w:spacing w:after="120"/>
        <w:ind w:left="1080"/>
        <w:rPr>
          <w:rFonts w:eastAsia="宋体"/>
          <w:color w:val="0070C0"/>
          <w:szCs w:val="24"/>
          <w:lang w:eastAsia="zh-CN"/>
        </w:rPr>
      </w:pPr>
    </w:p>
    <w:p w14:paraId="433B01CB" w14:textId="77777777" w:rsidR="008D749B" w:rsidRDefault="008D749B" w:rsidP="008D749B">
      <w:pPr>
        <w:rPr>
          <w:b/>
          <w:color w:val="0070C0"/>
          <w:u w:val="single"/>
          <w:lang w:eastAsia="zh-CN"/>
        </w:rPr>
      </w:pPr>
      <w:r>
        <w:rPr>
          <w:b/>
          <w:color w:val="0070C0"/>
          <w:u w:val="single"/>
          <w:lang w:eastAsia="zh-CN"/>
        </w:rPr>
        <w:t xml:space="preserve">Issue 1-3-4: Assumptions on measurements on </w:t>
      </w:r>
      <w:proofErr w:type="spellStart"/>
      <w:r>
        <w:rPr>
          <w:b/>
          <w:color w:val="0070C0"/>
          <w:u w:val="single"/>
          <w:lang w:eastAsia="zh-CN"/>
        </w:rPr>
        <w:t>eDRX</w:t>
      </w:r>
      <w:proofErr w:type="spellEnd"/>
      <w:r>
        <w:rPr>
          <w:b/>
          <w:color w:val="0070C0"/>
          <w:u w:val="single"/>
          <w:lang w:eastAsia="zh-CN"/>
        </w:rPr>
        <w:t xml:space="preserve"> with PTW</w:t>
      </w:r>
    </w:p>
    <w:p w14:paraId="49C09433" w14:textId="3A00557C"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both FR1 and FR2, when </w:t>
      </w:r>
      <w:proofErr w:type="spellStart"/>
      <w:r>
        <w:rPr>
          <w:rFonts w:eastAsia="宋体"/>
          <w:color w:val="0070C0"/>
          <w:szCs w:val="24"/>
          <w:lang w:eastAsia="zh-CN"/>
        </w:rPr>
        <w:t>eDRX</w:t>
      </w:r>
      <w:proofErr w:type="spellEnd"/>
      <w:r>
        <w:rPr>
          <w:rFonts w:eastAsia="宋体"/>
          <w:color w:val="0070C0"/>
          <w:szCs w:val="24"/>
          <w:lang w:eastAsia="zh-CN"/>
        </w:rPr>
        <w:t xml:space="preserve">&gt;10.24s is used at NR </w:t>
      </w:r>
      <w:proofErr w:type="spellStart"/>
      <w:r>
        <w:rPr>
          <w:rFonts w:eastAsia="宋体"/>
          <w:color w:val="0070C0"/>
          <w:szCs w:val="24"/>
          <w:lang w:eastAsia="zh-CN"/>
        </w:rPr>
        <w:t>RedCap</w:t>
      </w:r>
      <w:proofErr w:type="spellEnd"/>
      <w:r>
        <w:rPr>
          <w:rFonts w:eastAsia="宋体"/>
          <w:color w:val="0070C0"/>
          <w:szCs w:val="24"/>
          <w:lang w:eastAsia="zh-CN"/>
        </w:rPr>
        <w:t xml:space="preserve"> UE in IDLE mode (</w:t>
      </w:r>
      <w:r w:rsidR="0001404C">
        <w:rPr>
          <w:rFonts w:eastAsia="宋体"/>
          <w:color w:val="0070C0"/>
          <w:szCs w:val="24"/>
          <w:lang w:eastAsia="zh-CN"/>
        </w:rPr>
        <w:t>Apple</w:t>
      </w:r>
      <w:r>
        <w:rPr>
          <w:rFonts w:eastAsia="宋体"/>
          <w:color w:val="0070C0"/>
          <w:szCs w:val="24"/>
          <w:lang w:eastAsia="zh-CN"/>
        </w:rPr>
        <w:t xml:space="preserve">) </w:t>
      </w:r>
    </w:p>
    <w:p w14:paraId="7C023EFE" w14:textId="77777777" w:rsidR="008D749B" w:rsidRDefault="008D749B" w:rsidP="008D749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of serving cell measurement (measured in DRX cycles) must be contained in a single PTW length. </w:t>
      </w:r>
    </w:p>
    <w:p w14:paraId="7D3787A3" w14:textId="77777777" w:rsidR="008D749B" w:rsidRDefault="008D749B" w:rsidP="008D749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Tmeasure,NR</w:t>
      </w:r>
      <w:proofErr w:type="spellEnd"/>
      <w:r>
        <w:rPr>
          <w:rFonts w:eastAsia="宋体"/>
          <w:color w:val="0070C0"/>
          <w:szCs w:val="24"/>
          <w:lang w:eastAsia="zh-CN"/>
        </w:rPr>
        <w:t xml:space="preserve"> /</w:t>
      </w:r>
      <w:proofErr w:type="spellStart"/>
      <w:r>
        <w:rPr>
          <w:rFonts w:eastAsia="宋体"/>
          <w:color w:val="0070C0"/>
          <w:szCs w:val="24"/>
          <w:lang w:eastAsia="zh-CN"/>
        </w:rPr>
        <w:t>Tevaluate,NR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must be contained in a single PTW length, </w:t>
      </w:r>
    </w:p>
    <w:p w14:paraId="565B71AC" w14:textId="77777777" w:rsidR="008D749B" w:rsidRDefault="008D749B" w:rsidP="008D749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but the number of samples needed for </w:t>
      </w:r>
      <w:proofErr w:type="spellStart"/>
      <w:r>
        <w:rPr>
          <w:rFonts w:eastAsia="宋体"/>
          <w:color w:val="0070C0"/>
          <w:szCs w:val="24"/>
          <w:lang w:eastAsia="zh-CN"/>
        </w:rPr>
        <w:t>Tdetect,NR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could be </w:t>
      </w:r>
      <w:proofErr w:type="spellStart"/>
      <w:r>
        <w:rPr>
          <w:rFonts w:eastAsia="宋体"/>
          <w:color w:val="0070C0"/>
          <w:szCs w:val="24"/>
          <w:lang w:eastAsia="zh-CN"/>
        </w:rPr>
        <w:t>splitted</w:t>
      </w:r>
      <w:proofErr w:type="spellEnd"/>
      <w:r>
        <w:rPr>
          <w:rFonts w:eastAsia="宋体"/>
          <w:color w:val="0070C0"/>
          <w:szCs w:val="24"/>
          <w:lang w:eastAsia="zh-CN"/>
        </w:rPr>
        <w:t xml:space="preserve"> into different PTWs.</w:t>
      </w:r>
    </w:p>
    <w:p w14:paraId="0D24BE43" w14:textId="5023D66F" w:rsidR="008D749B" w:rsidRDefault="008D749B" w:rsidP="008D749B">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2: RAN4 to use LTE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approach where all measurements are performed within the PTW window of an </w:t>
      </w:r>
      <w:proofErr w:type="spellStart"/>
      <w:r>
        <w:rPr>
          <w:rFonts w:eastAsia="宋体"/>
          <w:color w:val="0070C0"/>
          <w:szCs w:val="24"/>
          <w:lang w:eastAsia="zh-CN"/>
        </w:rPr>
        <w:t>eDRX</w:t>
      </w:r>
      <w:proofErr w:type="spellEnd"/>
      <w:r>
        <w:rPr>
          <w:rFonts w:eastAsia="宋体"/>
          <w:color w:val="0070C0"/>
          <w:szCs w:val="24"/>
          <w:lang w:eastAsia="zh-CN"/>
        </w:rPr>
        <w:t xml:space="preserve"> cycle as baseline when developing NR </w:t>
      </w:r>
      <w:proofErr w:type="spellStart"/>
      <w:r>
        <w:rPr>
          <w:rFonts w:eastAsia="宋体"/>
          <w:color w:val="0070C0"/>
          <w:szCs w:val="24"/>
          <w:lang w:eastAsia="zh-CN"/>
        </w:rPr>
        <w:t>eDRX</w:t>
      </w:r>
      <w:proofErr w:type="spellEnd"/>
      <w:r>
        <w:rPr>
          <w:rFonts w:eastAsia="宋体"/>
          <w:color w:val="0070C0"/>
          <w:szCs w:val="24"/>
          <w:lang w:eastAsia="zh-CN"/>
        </w:rPr>
        <w:t xml:space="preserve"> requirements. (</w:t>
      </w:r>
      <w:r w:rsidR="00CF1FBB">
        <w:rPr>
          <w:rFonts w:eastAsia="宋体"/>
          <w:color w:val="0070C0"/>
          <w:szCs w:val="24"/>
          <w:lang w:eastAsia="zh-CN"/>
        </w:rPr>
        <w:t>MTK</w:t>
      </w:r>
      <w:r w:rsidR="00B45441">
        <w:rPr>
          <w:rFonts w:eastAsia="宋体"/>
          <w:color w:val="0070C0"/>
          <w:szCs w:val="24"/>
          <w:lang w:eastAsia="zh-CN"/>
        </w:rPr>
        <w:t xml:space="preserve"> Xiaomi</w:t>
      </w:r>
      <w:r w:rsidR="00F40EA5">
        <w:rPr>
          <w:rFonts w:eastAsia="宋体"/>
          <w:color w:val="0070C0"/>
          <w:szCs w:val="24"/>
          <w:lang w:eastAsia="zh-CN"/>
        </w:rPr>
        <w:t xml:space="preserve"> Ericsson</w:t>
      </w:r>
      <w:r w:rsidR="001317DF">
        <w:rPr>
          <w:rFonts w:eastAsia="宋体"/>
          <w:color w:val="0070C0"/>
          <w:szCs w:val="24"/>
          <w:lang w:eastAsia="zh-CN"/>
        </w:rPr>
        <w:t xml:space="preserve"> CMCC Nokia</w:t>
      </w:r>
      <w:r>
        <w:rPr>
          <w:rFonts w:eastAsia="宋体"/>
          <w:color w:val="0070C0"/>
          <w:szCs w:val="24"/>
          <w:lang w:eastAsia="zh-CN"/>
        </w:rPr>
        <w:t>)</w:t>
      </w:r>
    </w:p>
    <w:p w14:paraId="55A3BD98" w14:textId="0FCF4D03"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measurement and criteria R evaluation are supposed to be performed within one PTW, and split PTW to 2 gears for small DRX cycle (0.32s and 0.64s), where longer measurement/evaluation period for larger PTW. (</w:t>
      </w:r>
      <w:r w:rsidR="00B45441">
        <w:rPr>
          <w:rFonts w:eastAsia="宋体"/>
          <w:color w:val="0070C0"/>
          <w:szCs w:val="24"/>
          <w:lang w:eastAsia="zh-CN"/>
        </w:rPr>
        <w:t>Huawei</w:t>
      </w:r>
      <w:r>
        <w:rPr>
          <w:rFonts w:eastAsia="宋体"/>
          <w:color w:val="0070C0"/>
          <w:szCs w:val="24"/>
          <w:lang w:eastAsia="zh-CN"/>
        </w:rPr>
        <w:t>)</w:t>
      </w:r>
    </w:p>
    <w:p w14:paraId="57718147" w14:textId="77777777" w:rsidR="006C698A" w:rsidRDefault="006C698A" w:rsidP="006C698A">
      <w:pPr>
        <w:rPr>
          <w:b/>
          <w:color w:val="0070C0"/>
          <w:u w:val="single"/>
          <w:lang w:eastAsia="zh-CN"/>
        </w:rPr>
      </w:pPr>
      <w:r>
        <w:rPr>
          <w:b/>
          <w:color w:val="0070C0"/>
          <w:u w:val="single"/>
          <w:lang w:eastAsia="ko-KR"/>
        </w:rPr>
        <w:t xml:space="preserve">Issue 1-3-5: </w:t>
      </w:r>
      <w:r>
        <w:rPr>
          <w:b/>
          <w:color w:val="0070C0"/>
          <w:u w:val="single"/>
          <w:lang w:eastAsia="zh-CN"/>
        </w:rPr>
        <w:t>Mismatch between configured and detected PTW</w:t>
      </w:r>
    </w:p>
    <w:p w14:paraId="38795B28" w14:textId="46640D90" w:rsidR="006C698A" w:rsidRDefault="006C698A" w:rsidP="006C698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to discuss the requirements when there is a mismatch between the configured PTW and calculated PTW </w:t>
      </w:r>
    </w:p>
    <w:p w14:paraId="22AAE99F" w14:textId="77777777" w:rsidR="006C698A" w:rsidRDefault="006C698A" w:rsidP="006C698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UE meets the requirements based on the configured PTW (</w:t>
      </w:r>
      <w:r w:rsidRPr="00F403C8">
        <w:rPr>
          <w:rFonts w:eastAsia="宋体"/>
          <w:b/>
          <w:color w:val="0070C0"/>
          <w:szCs w:val="24"/>
          <w:lang w:eastAsia="zh-CN"/>
        </w:rPr>
        <w:t>Ericsson</w:t>
      </w:r>
      <w:r>
        <w:rPr>
          <w:rFonts w:eastAsia="宋体"/>
          <w:color w:val="0070C0"/>
          <w:szCs w:val="24"/>
          <w:lang w:eastAsia="zh-CN"/>
        </w:rPr>
        <w:t>):</w:t>
      </w:r>
    </w:p>
    <w:p w14:paraId="11D1354F" w14:textId="77777777" w:rsidR="006C698A" w:rsidRDefault="006C698A" w:rsidP="006C698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UE meets the requirements based on the calculated PTW</w:t>
      </w:r>
    </w:p>
    <w:p w14:paraId="21F6C230" w14:textId="77777777" w:rsidR="006C698A" w:rsidRDefault="006C698A" w:rsidP="006C698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UE is not required to meet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w:t>
      </w:r>
    </w:p>
    <w:p w14:paraId="12845E8B" w14:textId="5C640F3D" w:rsidR="006C698A" w:rsidRDefault="006C698A" w:rsidP="006C698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More discussion and clarification</w:t>
      </w:r>
      <w:r w:rsidR="006C4600">
        <w:rPr>
          <w:rFonts w:eastAsia="宋体"/>
          <w:color w:val="0070C0"/>
          <w:szCs w:val="24"/>
          <w:lang w:eastAsia="zh-CN"/>
        </w:rPr>
        <w:t xml:space="preserve"> on option 1</w:t>
      </w:r>
      <w:r>
        <w:rPr>
          <w:rFonts w:eastAsia="宋体"/>
          <w:color w:val="0070C0"/>
          <w:szCs w:val="24"/>
          <w:lang w:eastAsia="zh-CN"/>
        </w:rPr>
        <w:t xml:space="preserve"> needed (</w:t>
      </w:r>
      <w:r w:rsidRPr="006C698A">
        <w:rPr>
          <w:rFonts w:eastAsia="宋体"/>
          <w:color w:val="0070C0"/>
          <w:szCs w:val="24"/>
          <w:lang w:eastAsia="zh-CN"/>
        </w:rPr>
        <w:t xml:space="preserve">MTK Huawei QC </w:t>
      </w:r>
      <w:proofErr w:type="spellStart"/>
      <w:r w:rsidRPr="006C698A">
        <w:rPr>
          <w:rFonts w:eastAsia="宋体"/>
          <w:color w:val="0070C0"/>
          <w:szCs w:val="24"/>
          <w:lang w:eastAsia="zh-CN"/>
        </w:rPr>
        <w:t>xiaomi</w:t>
      </w:r>
      <w:proofErr w:type="spellEnd"/>
      <w:r w:rsidRPr="006C698A">
        <w:rPr>
          <w:rFonts w:eastAsia="宋体"/>
          <w:color w:val="0070C0"/>
          <w:szCs w:val="24"/>
          <w:lang w:eastAsia="zh-CN"/>
        </w:rPr>
        <w:t xml:space="preserve"> Apple Nokia</w:t>
      </w:r>
      <w:r>
        <w:rPr>
          <w:rFonts w:eastAsia="宋体"/>
          <w:color w:val="0070C0"/>
          <w:szCs w:val="24"/>
          <w:lang w:eastAsia="zh-CN"/>
        </w:rPr>
        <w:t>)</w:t>
      </w:r>
    </w:p>
    <w:p w14:paraId="50BC23E6" w14:textId="77777777" w:rsidR="006C698A" w:rsidRDefault="006C698A" w:rsidP="008D749B">
      <w:pPr>
        <w:rPr>
          <w:b/>
          <w:color w:val="0070C0"/>
          <w:u w:val="single"/>
          <w:lang w:eastAsia="ko-KR"/>
        </w:rPr>
      </w:pPr>
    </w:p>
    <w:p w14:paraId="05AD6556" w14:textId="3B4E9523" w:rsidR="008D749B" w:rsidRDefault="008D749B" w:rsidP="008D749B">
      <w:pPr>
        <w:rPr>
          <w:b/>
          <w:color w:val="0070C0"/>
          <w:u w:val="single"/>
          <w:lang w:eastAsia="zh-CN"/>
        </w:rPr>
      </w:pPr>
      <w:r>
        <w:rPr>
          <w:b/>
          <w:color w:val="0070C0"/>
          <w:u w:val="single"/>
          <w:lang w:eastAsia="ko-KR"/>
        </w:rPr>
        <w:t xml:space="preserve">Issue 1-3-6: </w:t>
      </w:r>
      <w:r>
        <w:rPr>
          <w:b/>
          <w:color w:val="0070C0"/>
          <w:u w:val="single"/>
          <w:lang w:eastAsia="zh-CN"/>
        </w:rPr>
        <w:t>Design principles for FR2 requirements</w:t>
      </w:r>
    </w:p>
    <w:p w14:paraId="6815440B" w14:textId="1492028F"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2.56s≤eDRX≤10.24s without PTW, the beam sweeping factor N1 is assumed as 3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When 10.24&lt;</w:t>
      </w:r>
      <w:proofErr w:type="spellStart"/>
      <w:r>
        <w:rPr>
          <w:rFonts w:eastAsia="宋体"/>
          <w:color w:val="0070C0"/>
          <w:szCs w:val="24"/>
          <w:lang w:eastAsia="zh-CN"/>
        </w:rPr>
        <w:t>eDRX</w:t>
      </w:r>
      <w:proofErr w:type="spellEnd"/>
      <w:r>
        <w:rPr>
          <w:rFonts w:eastAsia="宋体"/>
          <w:color w:val="0070C0"/>
          <w:szCs w:val="24"/>
          <w:lang w:eastAsia="zh-CN"/>
        </w:rPr>
        <w:t xml:space="preserve"> with PTW, the beam sweeping factor N1 is assumed as same as the ones used for normal DRX cycles (e.g., N1=8 for </w:t>
      </w:r>
      <w:proofErr w:type="spellStart"/>
      <w:r>
        <w:rPr>
          <w:rFonts w:eastAsia="宋体"/>
          <w:color w:val="0070C0"/>
          <w:szCs w:val="24"/>
          <w:lang w:eastAsia="zh-CN"/>
        </w:rPr>
        <w:t>DRX_cycle</w:t>
      </w:r>
      <w:proofErr w:type="spellEnd"/>
      <w:r>
        <w:rPr>
          <w:rFonts w:eastAsia="宋体"/>
          <w:color w:val="0070C0"/>
          <w:szCs w:val="24"/>
          <w:lang w:eastAsia="zh-CN"/>
        </w:rPr>
        <w:t xml:space="preserve">=0.32s, and N1=5 for </w:t>
      </w:r>
      <w:proofErr w:type="spellStart"/>
      <w:r>
        <w:rPr>
          <w:rFonts w:eastAsia="宋体"/>
          <w:color w:val="0070C0"/>
          <w:szCs w:val="24"/>
          <w:lang w:eastAsia="zh-CN"/>
        </w:rPr>
        <w:t>DRX_cycle</w:t>
      </w:r>
      <w:proofErr w:type="spellEnd"/>
      <w:r>
        <w:rPr>
          <w:rFonts w:eastAsia="宋体"/>
          <w:color w:val="0070C0"/>
          <w:szCs w:val="24"/>
          <w:lang w:eastAsia="zh-CN"/>
        </w:rPr>
        <w:t>=0.64s)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t>
      </w:r>
      <w:r w:rsidR="0001404C">
        <w:rPr>
          <w:rFonts w:eastAsia="宋体"/>
          <w:color w:val="0070C0"/>
          <w:szCs w:val="24"/>
          <w:lang w:eastAsia="zh-CN"/>
        </w:rPr>
        <w:t>Apple</w:t>
      </w:r>
      <w:r w:rsidR="00B45441">
        <w:rPr>
          <w:rFonts w:eastAsia="宋体"/>
          <w:color w:val="0070C0"/>
          <w:szCs w:val="24"/>
          <w:lang w:eastAsia="zh-CN"/>
        </w:rPr>
        <w:t xml:space="preserve"> Huawei</w:t>
      </w:r>
      <w:r>
        <w:rPr>
          <w:rFonts w:eastAsia="宋体"/>
          <w:color w:val="0070C0"/>
          <w:szCs w:val="24"/>
          <w:lang w:eastAsia="zh-CN"/>
        </w:rPr>
        <w:t>)</w:t>
      </w:r>
    </w:p>
    <w:p w14:paraId="12E055DB" w14:textId="5B07553B"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C95EDC">
        <w:rPr>
          <w:rFonts w:eastAsia="宋体"/>
          <w:color w:val="0070C0"/>
          <w:szCs w:val="24"/>
          <w:lang w:eastAsia="zh-CN"/>
        </w:rPr>
        <w:t xml:space="preserve">Option 2: N1=2 for FR2 and in long </w:t>
      </w:r>
      <w:proofErr w:type="spellStart"/>
      <w:r w:rsidRPr="00C95EDC">
        <w:rPr>
          <w:rFonts w:eastAsia="宋体"/>
          <w:color w:val="0070C0"/>
          <w:szCs w:val="24"/>
          <w:lang w:eastAsia="zh-CN"/>
        </w:rPr>
        <w:t>eDRX</w:t>
      </w:r>
      <w:proofErr w:type="spellEnd"/>
      <w:r w:rsidRPr="00C95EDC">
        <w:rPr>
          <w:rFonts w:eastAsia="宋体"/>
          <w:color w:val="0070C0"/>
          <w:szCs w:val="24"/>
          <w:lang w:eastAsia="zh-CN"/>
        </w:rPr>
        <w:t xml:space="preserve"> mode for FR2, UE performs measurement based on SMTC other than DRX (</w:t>
      </w:r>
      <w:r w:rsidR="00F40EA5">
        <w:rPr>
          <w:rFonts w:eastAsia="宋体"/>
          <w:color w:val="0070C0"/>
          <w:szCs w:val="24"/>
          <w:lang w:eastAsia="zh-CN"/>
        </w:rPr>
        <w:t>Ericsson</w:t>
      </w:r>
      <w:r w:rsidRPr="00C95EDC">
        <w:rPr>
          <w:rFonts w:eastAsia="宋体"/>
          <w:color w:val="0070C0"/>
          <w:szCs w:val="24"/>
          <w:lang w:eastAsia="zh-CN"/>
        </w:rPr>
        <w:t>)</w:t>
      </w:r>
    </w:p>
    <w:p w14:paraId="434A6FB3" w14:textId="1F98BF77" w:rsidR="008D749B" w:rsidRDefault="008D749B" w:rsidP="008D749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5254C0">
        <w:rPr>
          <w:rFonts w:eastAsia="宋体"/>
          <w:color w:val="0070C0"/>
          <w:szCs w:val="24"/>
          <w:lang w:eastAsia="zh-CN"/>
        </w:rPr>
        <w:t>:</w:t>
      </w:r>
      <w:r>
        <w:rPr>
          <w:rFonts w:eastAsia="宋体"/>
          <w:color w:val="0070C0"/>
          <w:szCs w:val="24"/>
          <w:lang w:eastAsia="zh-CN"/>
        </w:rPr>
        <w:t xml:space="preserve"> </w:t>
      </w:r>
      <w:proofErr w:type="spellStart"/>
      <w:r>
        <w:rPr>
          <w:rFonts w:eastAsia="宋体"/>
          <w:color w:val="0070C0"/>
          <w:szCs w:val="24"/>
          <w:lang w:eastAsia="zh-CN"/>
        </w:rPr>
        <w:t>eDRX</w:t>
      </w:r>
      <w:proofErr w:type="spellEnd"/>
      <w:r>
        <w:rPr>
          <w:rFonts w:eastAsia="宋体"/>
          <w:color w:val="0070C0"/>
          <w:szCs w:val="24"/>
          <w:lang w:eastAsia="zh-CN"/>
        </w:rPr>
        <w:t xml:space="preserve"> for FR2 is FFS (</w:t>
      </w:r>
      <w:r w:rsidR="00CF1FBB">
        <w:rPr>
          <w:rFonts w:eastAsia="宋体"/>
          <w:color w:val="0070C0"/>
          <w:szCs w:val="24"/>
          <w:lang w:eastAsia="zh-CN"/>
        </w:rPr>
        <w:t>MTK</w:t>
      </w:r>
      <w:r w:rsidR="00B45441">
        <w:rPr>
          <w:rFonts w:eastAsia="宋体"/>
          <w:color w:val="0070C0"/>
          <w:szCs w:val="24"/>
          <w:lang w:eastAsia="zh-CN"/>
        </w:rPr>
        <w:t xml:space="preserve"> Xiaomi</w:t>
      </w:r>
      <w:r w:rsidR="001317DF">
        <w:rPr>
          <w:rFonts w:eastAsia="宋体"/>
          <w:color w:val="0070C0"/>
          <w:szCs w:val="24"/>
          <w:lang w:eastAsia="zh-CN"/>
        </w:rPr>
        <w:t xml:space="preserve"> Nokia</w:t>
      </w:r>
      <w:r>
        <w:rPr>
          <w:rFonts w:eastAsia="宋体"/>
          <w:color w:val="0070C0"/>
          <w:szCs w:val="24"/>
          <w:lang w:eastAsia="zh-CN"/>
        </w:rPr>
        <w:t>)</w:t>
      </w:r>
    </w:p>
    <w:p w14:paraId="436DDEF3" w14:textId="77777777" w:rsidR="001E1A8F" w:rsidRDefault="001E1A8F" w:rsidP="008D749B">
      <w:pPr>
        <w:rPr>
          <w:b/>
          <w:color w:val="0070C0"/>
          <w:u w:val="single"/>
          <w:lang w:eastAsia="ko-KR"/>
        </w:rPr>
      </w:pPr>
    </w:p>
    <w:p w14:paraId="19AC0843" w14:textId="3B793F10" w:rsidR="008D749B" w:rsidRDefault="008D749B" w:rsidP="008D749B">
      <w:pPr>
        <w:rPr>
          <w:b/>
          <w:color w:val="0070C0"/>
          <w:u w:val="single"/>
          <w:lang w:eastAsia="ko-KR"/>
        </w:rPr>
      </w:pPr>
      <w:r w:rsidRPr="00BA2587">
        <w:rPr>
          <w:b/>
          <w:color w:val="0070C0"/>
          <w:u w:val="single"/>
          <w:lang w:eastAsia="ko-KR"/>
        </w:rPr>
        <w:t xml:space="preserve">Issue 1-3-7: </w:t>
      </w:r>
      <w:proofErr w:type="spellStart"/>
      <w:r w:rsidRPr="00BA2587">
        <w:rPr>
          <w:b/>
          <w:color w:val="0070C0"/>
          <w:u w:val="single"/>
          <w:lang w:eastAsia="ko-KR"/>
        </w:rPr>
        <w:t>Nserv</w:t>
      </w:r>
      <w:proofErr w:type="spellEnd"/>
      <w:r w:rsidRPr="00BA2587">
        <w:rPr>
          <w:b/>
          <w:color w:val="0070C0"/>
          <w:u w:val="single"/>
          <w:lang w:eastAsia="ko-KR"/>
        </w:rPr>
        <w:t xml:space="preserve"> value for </w:t>
      </w:r>
      <w:proofErr w:type="spellStart"/>
      <w:r w:rsidRPr="00BA2587">
        <w:rPr>
          <w:b/>
          <w:color w:val="0070C0"/>
          <w:u w:val="single"/>
          <w:lang w:eastAsia="ko-KR"/>
        </w:rPr>
        <w:t>eDRX</w:t>
      </w:r>
      <w:proofErr w:type="spellEnd"/>
      <w:r w:rsidRPr="00BA2587">
        <w:rPr>
          <w:b/>
          <w:color w:val="0070C0"/>
          <w:u w:val="single"/>
          <w:lang w:eastAsia="ko-KR"/>
        </w:rPr>
        <w:t xml:space="preserve"> length up to 10.24s</w:t>
      </w:r>
    </w:p>
    <w:p w14:paraId="2D7830D8" w14:textId="255E7A73" w:rsidR="001E1A8F" w:rsidRPr="001E1A8F" w:rsidRDefault="001E1A8F" w:rsidP="001E1A8F">
      <w:pPr>
        <w:rPr>
          <w:i/>
          <w:color w:val="0070C0"/>
          <w:highlight w:val="yellow"/>
          <w:lang w:val="en-US" w:eastAsia="zh-CN"/>
        </w:rPr>
      </w:pPr>
      <w:r w:rsidRPr="001E1A8F">
        <w:rPr>
          <w:rFonts w:hint="eastAsia"/>
          <w:i/>
          <w:color w:val="0070C0"/>
          <w:highlight w:val="yellow"/>
          <w:lang w:val="en-US" w:eastAsia="zh-CN"/>
        </w:rPr>
        <w:t>Tentative agreements:</w:t>
      </w:r>
      <w:r w:rsidRPr="001E1A8F">
        <w:rPr>
          <w:i/>
          <w:color w:val="0070C0"/>
          <w:highlight w:val="yellow"/>
          <w:lang w:val="en-US" w:eastAsia="zh-CN"/>
        </w:rPr>
        <w:t xml:space="preserve"> </w:t>
      </w:r>
      <w:proofErr w:type="spellStart"/>
      <w:r>
        <w:rPr>
          <w:i/>
          <w:color w:val="0070C0"/>
          <w:highlight w:val="yellow"/>
          <w:lang w:val="en-US" w:eastAsia="zh-CN"/>
        </w:rPr>
        <w:t>eDRX</w:t>
      </w:r>
      <w:proofErr w:type="spellEnd"/>
      <w:r>
        <w:rPr>
          <w:i/>
          <w:color w:val="0070C0"/>
          <w:highlight w:val="yellow"/>
          <w:lang w:val="en-US" w:eastAsia="zh-CN"/>
        </w:rPr>
        <w:t xml:space="preserve"> up to 10.24s for</w:t>
      </w:r>
      <w:r w:rsidRPr="001E1A8F">
        <w:rPr>
          <w:i/>
          <w:color w:val="0070C0"/>
          <w:highlight w:val="yellow"/>
          <w:lang w:val="en-US" w:eastAsia="zh-CN"/>
        </w:rPr>
        <w:t xml:space="preserve"> FR1 </w:t>
      </w:r>
    </w:p>
    <w:p w14:paraId="76F6A143" w14:textId="77777777" w:rsidR="001E1A8F" w:rsidRPr="001E1A8F" w:rsidRDefault="001E1A8F" w:rsidP="001E1A8F">
      <w:pPr>
        <w:pStyle w:val="TH"/>
        <w:numPr>
          <w:ilvl w:val="0"/>
          <w:numId w:val="13"/>
        </w:numPr>
        <w:rPr>
          <w:rFonts w:asciiTheme="minorHAnsi" w:hAnsiTheme="minorHAnsi" w:cstheme="minorHAnsi"/>
          <w:color w:val="00B050"/>
          <w:highlight w:val="yellow"/>
          <w:lang w:val="en-GB"/>
        </w:rPr>
      </w:pPr>
      <w:r w:rsidRPr="001E1A8F">
        <w:rPr>
          <w:rFonts w:asciiTheme="minorHAnsi" w:hAnsiTheme="minorHAnsi" w:cstheme="minorHAnsi"/>
          <w:b w:val="0"/>
          <w:highlight w:val="yellow"/>
          <w:lang w:val="en-GB"/>
        </w:rPr>
        <w:t xml:space="preserve">Table 4.2.2.x1-x1: </w:t>
      </w:r>
      <w:proofErr w:type="spellStart"/>
      <w:r w:rsidRPr="001E1A8F">
        <w:rPr>
          <w:rFonts w:asciiTheme="minorHAnsi" w:hAnsiTheme="minorHAnsi" w:cstheme="minorHAnsi"/>
          <w:b w:val="0"/>
          <w:highlight w:val="yellow"/>
          <w:lang w:val="en-GB"/>
        </w:rPr>
        <w:t>N</w:t>
      </w:r>
      <w:r w:rsidRPr="001E1A8F">
        <w:rPr>
          <w:rFonts w:asciiTheme="minorHAnsi" w:hAnsiTheme="minorHAnsi" w:cstheme="minorHAnsi"/>
          <w:b w:val="0"/>
          <w:highlight w:val="yellow"/>
          <w:vertAlign w:val="subscript"/>
          <w:lang w:val="en-GB"/>
        </w:rPr>
        <w:t>serv</w:t>
      </w:r>
      <w:proofErr w:type="spellEnd"/>
      <w:r w:rsidRPr="001E1A8F">
        <w:rPr>
          <w:rFonts w:asciiTheme="minorHAnsi" w:hAnsiTheme="minorHAnsi" w:cstheme="minorHAnsi"/>
          <w:b w:val="0"/>
          <w:highlight w:val="yellow"/>
          <w:vertAlign w:val="subscript"/>
          <w:lang w:val="en-GB"/>
        </w:rPr>
        <w:t xml:space="preserve"> </w:t>
      </w:r>
      <w:r w:rsidRPr="001E1A8F">
        <w:rPr>
          <w:rFonts w:asciiTheme="minorHAnsi" w:hAnsiTheme="minorHAnsi" w:cstheme="minorHAnsi"/>
          <w:b w:val="0"/>
          <w:highlight w:val="yellow"/>
          <w:lang w:val="en-GB"/>
        </w:rPr>
        <w:t xml:space="preserve">for UE operating with </w:t>
      </w:r>
      <w:proofErr w:type="spellStart"/>
      <w:r w:rsidRPr="001E1A8F">
        <w:rPr>
          <w:rFonts w:asciiTheme="minorHAnsi" w:hAnsiTheme="minorHAnsi" w:cstheme="minorHAnsi"/>
          <w:b w:val="0"/>
          <w:highlight w:val="yellow"/>
          <w:lang w:val="en-GB"/>
        </w:rPr>
        <w:t>eDRX_IDLE</w:t>
      </w:r>
      <w:proofErr w:type="spellEnd"/>
      <w:r w:rsidRPr="001E1A8F">
        <w:rPr>
          <w:rFonts w:asciiTheme="minorHAnsi" w:hAnsiTheme="minorHAnsi" w:cstheme="minorHAnsi"/>
          <w:b w:val="0"/>
          <w:highlight w:val="yellow"/>
          <w:lang w:val="en-GB"/>
        </w:rPr>
        <w:t xml:space="preserve"> cycle without PTW for FR1 </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020"/>
      </w:tblGrid>
      <w:tr w:rsidR="001E1A8F" w:rsidRPr="001E1A8F" w14:paraId="1393CA29" w14:textId="77777777" w:rsidTr="00B45441">
        <w:trPr>
          <w:cantSplit/>
          <w:trHeight w:val="207"/>
          <w:jc w:val="center"/>
        </w:trPr>
        <w:tc>
          <w:tcPr>
            <w:tcW w:w="2364" w:type="pct"/>
            <w:tcBorders>
              <w:bottom w:val="nil"/>
            </w:tcBorders>
          </w:tcPr>
          <w:p w14:paraId="6E957C86" w14:textId="77777777" w:rsidR="001E1A8F" w:rsidRPr="001E1A8F" w:rsidRDefault="001E1A8F" w:rsidP="00B45441">
            <w:pPr>
              <w:keepNext/>
              <w:keepLines/>
              <w:jc w:val="center"/>
              <w:rPr>
                <w:rFonts w:ascii="Arial" w:hAnsi="Arial"/>
                <w:b/>
                <w:sz w:val="18"/>
                <w:highlight w:val="yellow"/>
              </w:rPr>
            </w:pPr>
            <w:proofErr w:type="spellStart"/>
            <w:r w:rsidRPr="001E1A8F">
              <w:rPr>
                <w:rFonts w:ascii="Arial" w:hAnsi="Arial"/>
                <w:b/>
                <w:color w:val="00B050"/>
                <w:sz w:val="18"/>
                <w:highlight w:val="yellow"/>
              </w:rPr>
              <w:t>e</w:t>
            </w:r>
            <w:r w:rsidRPr="001E1A8F">
              <w:rPr>
                <w:rFonts w:ascii="Arial" w:hAnsi="Arial"/>
                <w:b/>
                <w:sz w:val="18"/>
                <w:highlight w:val="yellow"/>
              </w:rPr>
              <w:t>DRX</w:t>
            </w:r>
            <w:proofErr w:type="spellEnd"/>
            <w:r w:rsidRPr="001E1A8F">
              <w:rPr>
                <w:rFonts w:ascii="Arial" w:hAnsi="Arial"/>
                <w:b/>
                <w:sz w:val="18"/>
                <w:highlight w:val="yellow"/>
              </w:rPr>
              <w:t xml:space="preserve"> cycle length [s]</w:t>
            </w:r>
          </w:p>
        </w:tc>
        <w:tc>
          <w:tcPr>
            <w:tcW w:w="2636" w:type="pct"/>
            <w:tcBorders>
              <w:bottom w:val="nil"/>
            </w:tcBorders>
          </w:tcPr>
          <w:p w14:paraId="77D7242D" w14:textId="77777777" w:rsidR="001E1A8F" w:rsidRPr="001E1A8F" w:rsidRDefault="001E1A8F" w:rsidP="00B45441">
            <w:pPr>
              <w:keepNext/>
              <w:keepLines/>
              <w:jc w:val="center"/>
              <w:rPr>
                <w:rFonts w:ascii="Arial" w:hAnsi="Arial"/>
                <w:b/>
                <w:sz w:val="18"/>
                <w:highlight w:val="yellow"/>
              </w:rPr>
            </w:pPr>
            <w:proofErr w:type="spellStart"/>
            <w:r w:rsidRPr="001E1A8F">
              <w:rPr>
                <w:rFonts w:ascii="Arial" w:hAnsi="Arial"/>
                <w:b/>
                <w:sz w:val="18"/>
                <w:highlight w:val="yellow"/>
              </w:rPr>
              <w:t>N</w:t>
            </w:r>
            <w:r w:rsidRPr="001E1A8F">
              <w:rPr>
                <w:rFonts w:ascii="Arial" w:hAnsi="Arial"/>
                <w:b/>
                <w:sz w:val="18"/>
                <w:highlight w:val="yellow"/>
                <w:vertAlign w:val="subscript"/>
              </w:rPr>
              <w:t>serv</w:t>
            </w:r>
            <w:proofErr w:type="spellEnd"/>
            <w:r w:rsidRPr="001E1A8F">
              <w:rPr>
                <w:rFonts w:ascii="Arial" w:hAnsi="Arial"/>
                <w:b/>
                <w:sz w:val="18"/>
                <w:highlight w:val="yellow"/>
                <w:vertAlign w:val="subscript"/>
              </w:rPr>
              <w:t xml:space="preserve"> </w:t>
            </w:r>
            <w:r w:rsidRPr="001E1A8F">
              <w:rPr>
                <w:rFonts w:ascii="Arial" w:hAnsi="Arial"/>
                <w:b/>
                <w:sz w:val="18"/>
                <w:highlight w:val="yellow"/>
              </w:rPr>
              <w:t>[number of DRX cycles]</w:t>
            </w:r>
          </w:p>
        </w:tc>
      </w:tr>
      <w:tr w:rsidR="001E1A8F" w:rsidRPr="001E1A8F" w14:paraId="57A8D389" w14:textId="77777777" w:rsidTr="00B45441">
        <w:trPr>
          <w:cantSplit/>
          <w:jc w:val="center"/>
        </w:trPr>
        <w:tc>
          <w:tcPr>
            <w:tcW w:w="2364" w:type="pct"/>
          </w:tcPr>
          <w:p w14:paraId="27BF4B75" w14:textId="77777777" w:rsidR="001E1A8F" w:rsidRPr="001E1A8F" w:rsidRDefault="001E1A8F" w:rsidP="00B45441">
            <w:pPr>
              <w:keepNext/>
              <w:keepLines/>
              <w:jc w:val="center"/>
              <w:rPr>
                <w:rFonts w:ascii="Arial" w:hAnsi="Arial"/>
                <w:sz w:val="18"/>
                <w:szCs w:val="18"/>
                <w:highlight w:val="yellow"/>
              </w:rPr>
            </w:pPr>
            <w:r w:rsidRPr="001E1A8F">
              <w:rPr>
                <w:rFonts w:ascii="Arial" w:hAnsi="Arial"/>
                <w:color w:val="000000"/>
                <w:sz w:val="18"/>
                <w:szCs w:val="18"/>
                <w:highlight w:val="yellow"/>
              </w:rPr>
              <w:t>2.56</w:t>
            </w:r>
          </w:p>
        </w:tc>
        <w:tc>
          <w:tcPr>
            <w:tcW w:w="2636" w:type="pct"/>
          </w:tcPr>
          <w:p w14:paraId="70BE82B2" w14:textId="77777777" w:rsidR="001E1A8F" w:rsidRPr="001E1A8F" w:rsidRDefault="001E1A8F" w:rsidP="00B45441">
            <w:pPr>
              <w:keepNext/>
              <w:keepLines/>
              <w:jc w:val="center"/>
              <w:rPr>
                <w:rFonts w:ascii="Arial" w:hAnsi="Arial"/>
                <w:sz w:val="18"/>
                <w:szCs w:val="18"/>
                <w:highlight w:val="yellow"/>
              </w:rPr>
            </w:pPr>
            <w:r w:rsidRPr="001E1A8F">
              <w:rPr>
                <w:rFonts w:ascii="Arial" w:hAnsi="Arial"/>
                <w:sz w:val="18"/>
                <w:szCs w:val="18"/>
                <w:highlight w:val="yellow"/>
              </w:rPr>
              <w:t>2</w:t>
            </w:r>
          </w:p>
        </w:tc>
      </w:tr>
      <w:tr w:rsidR="001E1A8F" w:rsidRPr="001E1A8F" w14:paraId="4D2EC384" w14:textId="77777777" w:rsidTr="00B45441">
        <w:trPr>
          <w:cantSplit/>
          <w:jc w:val="center"/>
        </w:trPr>
        <w:tc>
          <w:tcPr>
            <w:tcW w:w="2364" w:type="pct"/>
          </w:tcPr>
          <w:p w14:paraId="02C805C4" w14:textId="77777777" w:rsidR="001E1A8F" w:rsidRPr="001E1A8F" w:rsidRDefault="001E1A8F" w:rsidP="00B45441">
            <w:pPr>
              <w:keepNext/>
              <w:keepLines/>
              <w:jc w:val="center"/>
              <w:rPr>
                <w:rFonts w:ascii="Arial" w:hAnsi="Arial"/>
                <w:color w:val="00B050"/>
                <w:sz w:val="18"/>
                <w:szCs w:val="18"/>
                <w:highlight w:val="yellow"/>
              </w:rPr>
            </w:pPr>
            <w:r w:rsidRPr="001E1A8F">
              <w:rPr>
                <w:rFonts w:ascii="Arial" w:hAnsi="Arial"/>
                <w:color w:val="00B050"/>
                <w:sz w:val="18"/>
                <w:szCs w:val="18"/>
                <w:highlight w:val="yellow"/>
              </w:rPr>
              <w:t>5.12</w:t>
            </w:r>
          </w:p>
        </w:tc>
        <w:tc>
          <w:tcPr>
            <w:tcW w:w="2636" w:type="pct"/>
          </w:tcPr>
          <w:p w14:paraId="4E91DF42" w14:textId="77777777" w:rsidR="001E1A8F" w:rsidRPr="001E1A8F" w:rsidRDefault="001E1A8F" w:rsidP="00B45441">
            <w:pPr>
              <w:keepNext/>
              <w:keepLines/>
              <w:jc w:val="center"/>
              <w:rPr>
                <w:rFonts w:ascii="Arial" w:hAnsi="Arial" w:cs="Arial"/>
                <w:color w:val="00B050"/>
                <w:sz w:val="18"/>
                <w:szCs w:val="18"/>
                <w:highlight w:val="yellow"/>
                <w:lang w:eastAsia="zh-CN"/>
              </w:rPr>
            </w:pPr>
            <w:r w:rsidRPr="001E1A8F">
              <w:rPr>
                <w:rFonts w:ascii="Arial" w:hAnsi="Arial"/>
                <w:color w:val="00B050"/>
                <w:sz w:val="18"/>
                <w:szCs w:val="18"/>
                <w:highlight w:val="yellow"/>
              </w:rPr>
              <w:t>2</w:t>
            </w:r>
          </w:p>
        </w:tc>
      </w:tr>
      <w:tr w:rsidR="001E1A8F" w14:paraId="4C298B6A" w14:textId="77777777" w:rsidTr="00B45441">
        <w:trPr>
          <w:cantSplit/>
          <w:jc w:val="center"/>
        </w:trPr>
        <w:tc>
          <w:tcPr>
            <w:tcW w:w="2364" w:type="pct"/>
          </w:tcPr>
          <w:p w14:paraId="160F75F3" w14:textId="77777777" w:rsidR="001E1A8F" w:rsidRPr="001E1A8F" w:rsidRDefault="001E1A8F" w:rsidP="00B45441">
            <w:pPr>
              <w:keepNext/>
              <w:keepLines/>
              <w:jc w:val="center"/>
              <w:rPr>
                <w:rFonts w:ascii="Arial" w:hAnsi="Arial"/>
                <w:color w:val="00B050"/>
                <w:sz w:val="18"/>
                <w:szCs w:val="18"/>
                <w:highlight w:val="yellow"/>
              </w:rPr>
            </w:pPr>
            <w:r w:rsidRPr="001E1A8F">
              <w:rPr>
                <w:rFonts w:ascii="Arial" w:hAnsi="Arial"/>
                <w:color w:val="00B050"/>
                <w:sz w:val="18"/>
                <w:szCs w:val="18"/>
                <w:highlight w:val="yellow"/>
              </w:rPr>
              <w:t>10.24</w:t>
            </w:r>
          </w:p>
        </w:tc>
        <w:tc>
          <w:tcPr>
            <w:tcW w:w="2636" w:type="pct"/>
          </w:tcPr>
          <w:p w14:paraId="6A2C9A54" w14:textId="77777777" w:rsidR="001E1A8F" w:rsidRDefault="001E1A8F" w:rsidP="00B45441">
            <w:pPr>
              <w:keepNext/>
              <w:keepLines/>
              <w:jc w:val="center"/>
              <w:rPr>
                <w:rFonts w:ascii="Arial" w:hAnsi="Arial" w:cs="Arial"/>
                <w:color w:val="00B050"/>
                <w:sz w:val="18"/>
                <w:szCs w:val="18"/>
                <w:lang w:eastAsia="zh-CN"/>
              </w:rPr>
            </w:pPr>
            <w:r w:rsidRPr="001E1A8F">
              <w:rPr>
                <w:rFonts w:ascii="Arial" w:hAnsi="Arial"/>
                <w:color w:val="00B050"/>
                <w:sz w:val="18"/>
                <w:szCs w:val="18"/>
                <w:highlight w:val="yellow"/>
              </w:rPr>
              <w:t>2</w:t>
            </w:r>
          </w:p>
        </w:tc>
      </w:tr>
    </w:tbl>
    <w:p w14:paraId="76817841" w14:textId="6D0D3DAC" w:rsidR="006D769D" w:rsidRDefault="006D769D" w:rsidP="006D769D">
      <w:pPr>
        <w:rPr>
          <w:b/>
          <w:color w:val="0070C0"/>
          <w:u w:val="single"/>
          <w:lang w:eastAsia="ko-KR"/>
        </w:rPr>
      </w:pPr>
      <w:r>
        <w:rPr>
          <w:b/>
          <w:color w:val="0070C0"/>
          <w:u w:val="single"/>
          <w:lang w:eastAsia="ko-KR"/>
        </w:rPr>
        <w:t xml:space="preserve">Note: continue discuss </w:t>
      </w:r>
      <w:proofErr w:type="spellStart"/>
      <w:r>
        <w:rPr>
          <w:b/>
          <w:color w:val="0070C0"/>
          <w:u w:val="single"/>
          <w:lang w:eastAsia="ko-KR"/>
        </w:rPr>
        <w:t>Nserv</w:t>
      </w:r>
      <w:proofErr w:type="spellEnd"/>
      <w:r>
        <w:rPr>
          <w:b/>
          <w:color w:val="0070C0"/>
          <w:u w:val="single"/>
          <w:lang w:eastAsia="ko-KR"/>
        </w:rPr>
        <w:t xml:space="preserve"> value for </w:t>
      </w:r>
      <w:proofErr w:type="gramStart"/>
      <w:r w:rsidR="005254C0">
        <w:rPr>
          <w:b/>
          <w:color w:val="0070C0"/>
          <w:u w:val="single"/>
          <w:lang w:eastAsia="ko-KR"/>
        </w:rPr>
        <w:t>this</w:t>
      </w:r>
      <w:r>
        <w:rPr>
          <w:b/>
          <w:color w:val="0070C0"/>
          <w:u w:val="single"/>
          <w:lang w:eastAsia="ko-KR"/>
        </w:rPr>
        <w:t xml:space="preserve"> scenarios</w:t>
      </w:r>
      <w:proofErr w:type="gramEnd"/>
    </w:p>
    <w:p w14:paraId="324E757B" w14:textId="75E8B8A4" w:rsidR="00CF1FBB" w:rsidRDefault="00CF1FBB" w:rsidP="00CF1FBB">
      <w:pPr>
        <w:pStyle w:val="aff8"/>
        <w:numPr>
          <w:ilvl w:val="1"/>
          <w:numId w:val="13"/>
        </w:numPr>
        <w:overflowPunct/>
        <w:autoSpaceDE/>
        <w:autoSpaceDN/>
        <w:adjustRightInd/>
        <w:spacing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2: for FR1 and FR2 (Apple</w:t>
      </w:r>
      <w:r w:rsidR="00B45441">
        <w:rPr>
          <w:rFonts w:eastAsia="宋体"/>
          <w:color w:val="0070C0"/>
          <w:szCs w:val="24"/>
          <w:lang w:eastAsia="zh-CN"/>
        </w:rPr>
        <w:t xml:space="preserve"> </w:t>
      </w:r>
      <w:proofErr w:type="spellStart"/>
      <w:r w:rsidR="00B45441">
        <w:rPr>
          <w:rFonts w:eastAsia="宋体"/>
          <w:color w:val="0070C0"/>
          <w:szCs w:val="24"/>
          <w:lang w:eastAsia="zh-CN"/>
        </w:rPr>
        <w:t>xiaomi</w:t>
      </w:r>
      <w:proofErr w:type="spellEnd"/>
      <w:r w:rsidR="00B45441">
        <w:rPr>
          <w:rFonts w:eastAsia="宋体"/>
          <w:color w:val="0070C0"/>
          <w:szCs w:val="24"/>
          <w:lang w:eastAsia="zh-CN"/>
        </w:rPr>
        <w:t xml:space="preserve"> Huawei</w:t>
      </w:r>
      <w:r w:rsidR="001317DF">
        <w:rPr>
          <w:rFonts w:eastAsia="宋体"/>
          <w:color w:val="0070C0"/>
          <w:szCs w:val="24"/>
          <w:lang w:eastAsia="zh-CN"/>
        </w:rPr>
        <w:t xml:space="preserve"> CMCC</w:t>
      </w:r>
      <w:r>
        <w:rPr>
          <w:rFonts w:eastAsia="宋体"/>
          <w:color w:val="0070C0"/>
          <w:szCs w:val="24"/>
          <w:lang w:eastAsia="zh-CN"/>
        </w:rPr>
        <w:t>)</w:t>
      </w:r>
      <w:r w:rsidR="008500A1">
        <w:rPr>
          <w:rFonts w:eastAsia="宋体"/>
          <w:color w:val="0070C0"/>
          <w:szCs w:val="24"/>
          <w:lang w:eastAsia="zh-CN"/>
        </w:rPr>
        <w:t xml:space="preserve"> Nokia (FR2 N1 is FFS)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1120"/>
        <w:gridCol w:w="1120"/>
        <w:gridCol w:w="2982"/>
      </w:tblGrid>
      <w:tr w:rsidR="00CF1FBB" w14:paraId="6EB760D6" w14:textId="77777777" w:rsidTr="00B45441">
        <w:trPr>
          <w:cantSplit/>
          <w:trHeight w:val="134"/>
          <w:jc w:val="center"/>
        </w:trPr>
        <w:tc>
          <w:tcPr>
            <w:tcW w:w="1498" w:type="pct"/>
            <w:tcBorders>
              <w:bottom w:val="nil"/>
            </w:tcBorders>
          </w:tcPr>
          <w:p w14:paraId="06FDB9DE" w14:textId="77777777" w:rsidR="00CF1FBB" w:rsidRDefault="00CF1FBB" w:rsidP="00B45441">
            <w:pPr>
              <w:pStyle w:val="TAH"/>
              <w:jc w:val="left"/>
              <w:rPr>
                <w:rFonts w:ascii="Times New Roman" w:hAnsi="Times New Roman"/>
                <w:bCs/>
                <w:i/>
                <w:iCs/>
                <w:sz w:val="20"/>
              </w:rPr>
            </w:pPr>
            <w:r>
              <w:rPr>
                <w:rFonts w:ascii="Times New Roman" w:hAnsi="Times New Roman"/>
                <w:bCs/>
                <w:i/>
                <w:iCs/>
                <w:sz w:val="20"/>
              </w:rPr>
              <w:t>eDRX cycle length [s]</w:t>
            </w:r>
          </w:p>
        </w:tc>
        <w:tc>
          <w:tcPr>
            <w:tcW w:w="1502" w:type="pct"/>
            <w:gridSpan w:val="2"/>
          </w:tcPr>
          <w:p w14:paraId="4ED02661" w14:textId="77777777" w:rsidR="00CF1FBB" w:rsidRDefault="00CF1FBB" w:rsidP="00B45441">
            <w:pPr>
              <w:pStyle w:val="TAH"/>
              <w:rPr>
                <w:rFonts w:ascii="Times New Roman" w:hAnsi="Times New Roman"/>
                <w:bCs/>
                <w:i/>
                <w:iCs/>
                <w:sz w:val="20"/>
              </w:rPr>
            </w:pPr>
            <w:r>
              <w:rPr>
                <w:rFonts w:ascii="Times New Roman" w:hAnsi="Times New Roman"/>
                <w:bCs/>
                <w:i/>
                <w:iCs/>
                <w:sz w:val="20"/>
              </w:rPr>
              <w:t>Scaling Factor (N1)</w:t>
            </w:r>
          </w:p>
        </w:tc>
        <w:tc>
          <w:tcPr>
            <w:tcW w:w="2000" w:type="pct"/>
            <w:tcBorders>
              <w:bottom w:val="nil"/>
            </w:tcBorders>
          </w:tcPr>
          <w:p w14:paraId="225D41F0" w14:textId="77777777" w:rsidR="00CF1FBB" w:rsidRPr="006D1FD4" w:rsidRDefault="00CF1FBB" w:rsidP="00B45441">
            <w:pPr>
              <w:pStyle w:val="TAH"/>
              <w:rPr>
                <w:rFonts w:ascii="Times New Roman" w:hAnsi="Times New Roman"/>
                <w:bCs/>
                <w:i/>
                <w:iCs/>
                <w:sz w:val="20"/>
                <w:lang w:val="en-US"/>
              </w:rPr>
            </w:pPr>
            <w:proofErr w:type="spellStart"/>
            <w:r w:rsidRPr="006D1FD4">
              <w:rPr>
                <w:rFonts w:ascii="Times New Roman" w:hAnsi="Times New Roman"/>
                <w:bCs/>
                <w:i/>
                <w:iCs/>
                <w:sz w:val="20"/>
                <w:lang w:val="en-US"/>
              </w:rPr>
              <w:t>N</w:t>
            </w:r>
            <w:r w:rsidRPr="006D1FD4">
              <w:rPr>
                <w:rFonts w:ascii="Times New Roman" w:hAnsi="Times New Roman"/>
                <w:bCs/>
                <w:i/>
                <w:iCs/>
                <w:sz w:val="20"/>
                <w:vertAlign w:val="subscript"/>
                <w:lang w:val="en-US"/>
              </w:rPr>
              <w:t>serv</w:t>
            </w:r>
            <w:proofErr w:type="spellEnd"/>
            <w:r w:rsidRPr="006D1FD4">
              <w:rPr>
                <w:rFonts w:ascii="Times New Roman" w:hAnsi="Times New Roman"/>
                <w:bCs/>
                <w:i/>
                <w:iCs/>
                <w:sz w:val="20"/>
                <w:vertAlign w:val="subscript"/>
                <w:lang w:val="en-US"/>
              </w:rPr>
              <w:t xml:space="preserve"> </w:t>
            </w:r>
            <w:r w:rsidRPr="006D1FD4">
              <w:rPr>
                <w:rFonts w:ascii="Times New Roman" w:hAnsi="Times New Roman"/>
                <w:bCs/>
                <w:i/>
                <w:iCs/>
                <w:sz w:val="20"/>
                <w:lang w:val="en-US"/>
              </w:rPr>
              <w:t xml:space="preserve">[number of </w:t>
            </w:r>
            <w:proofErr w:type="spellStart"/>
            <w:r w:rsidRPr="006D1FD4">
              <w:rPr>
                <w:rFonts w:ascii="Times New Roman" w:hAnsi="Times New Roman"/>
                <w:bCs/>
                <w:i/>
                <w:iCs/>
                <w:sz w:val="20"/>
                <w:lang w:val="en-US"/>
              </w:rPr>
              <w:t>eDRX</w:t>
            </w:r>
            <w:proofErr w:type="spellEnd"/>
            <w:r w:rsidRPr="006D1FD4">
              <w:rPr>
                <w:rFonts w:ascii="Times New Roman" w:hAnsi="Times New Roman"/>
                <w:bCs/>
                <w:i/>
                <w:iCs/>
                <w:sz w:val="20"/>
                <w:lang w:val="en-US"/>
              </w:rPr>
              <w:t xml:space="preserve"> cycles]</w:t>
            </w:r>
          </w:p>
        </w:tc>
      </w:tr>
      <w:tr w:rsidR="00CF1FBB" w14:paraId="6206965B" w14:textId="77777777" w:rsidTr="00B45441">
        <w:trPr>
          <w:cantSplit/>
          <w:trHeight w:val="134"/>
          <w:jc w:val="center"/>
        </w:trPr>
        <w:tc>
          <w:tcPr>
            <w:tcW w:w="1498" w:type="pct"/>
            <w:tcBorders>
              <w:top w:val="nil"/>
            </w:tcBorders>
          </w:tcPr>
          <w:p w14:paraId="0C0AEAFB" w14:textId="77777777" w:rsidR="00CF1FBB" w:rsidRPr="006D1FD4" w:rsidRDefault="00CF1FBB" w:rsidP="00B45441">
            <w:pPr>
              <w:pStyle w:val="TAH"/>
              <w:rPr>
                <w:rFonts w:ascii="Times New Roman" w:hAnsi="Times New Roman"/>
                <w:bCs/>
                <w:i/>
                <w:iCs/>
                <w:sz w:val="20"/>
                <w:lang w:val="en-US"/>
              </w:rPr>
            </w:pPr>
          </w:p>
        </w:tc>
        <w:tc>
          <w:tcPr>
            <w:tcW w:w="751" w:type="pct"/>
            <w:tcBorders>
              <w:bottom w:val="single" w:sz="4" w:space="0" w:color="auto"/>
            </w:tcBorders>
          </w:tcPr>
          <w:p w14:paraId="19E54EC4" w14:textId="77777777" w:rsidR="00CF1FBB" w:rsidRDefault="00CF1FBB" w:rsidP="00B45441">
            <w:pPr>
              <w:pStyle w:val="TAH"/>
              <w:rPr>
                <w:rFonts w:ascii="Times New Roman" w:hAnsi="Times New Roman"/>
                <w:bCs/>
                <w:i/>
                <w:iCs/>
                <w:sz w:val="20"/>
              </w:rPr>
            </w:pPr>
            <w:r>
              <w:rPr>
                <w:rFonts w:ascii="Times New Roman" w:hAnsi="Times New Roman"/>
                <w:bCs/>
                <w:i/>
                <w:iCs/>
                <w:sz w:val="20"/>
              </w:rPr>
              <w:t>FR1</w:t>
            </w:r>
          </w:p>
        </w:tc>
        <w:tc>
          <w:tcPr>
            <w:tcW w:w="751" w:type="pct"/>
          </w:tcPr>
          <w:p w14:paraId="0D0B75CB" w14:textId="77777777" w:rsidR="00CF1FBB" w:rsidRDefault="00CF1FBB" w:rsidP="00B45441">
            <w:pPr>
              <w:pStyle w:val="TAH"/>
              <w:rPr>
                <w:rFonts w:ascii="Times New Roman" w:hAnsi="Times New Roman"/>
                <w:bCs/>
                <w:i/>
                <w:iCs/>
                <w:sz w:val="20"/>
                <w:vertAlign w:val="superscript"/>
              </w:rPr>
            </w:pPr>
            <w:r>
              <w:rPr>
                <w:rFonts w:ascii="Times New Roman" w:hAnsi="Times New Roman"/>
                <w:bCs/>
                <w:i/>
                <w:iCs/>
                <w:sz w:val="20"/>
              </w:rPr>
              <w:t>FR2</w:t>
            </w:r>
          </w:p>
        </w:tc>
        <w:tc>
          <w:tcPr>
            <w:tcW w:w="2000" w:type="pct"/>
            <w:tcBorders>
              <w:top w:val="nil"/>
            </w:tcBorders>
          </w:tcPr>
          <w:p w14:paraId="0BB2B641" w14:textId="77777777" w:rsidR="00CF1FBB" w:rsidRDefault="00CF1FBB" w:rsidP="00B45441">
            <w:pPr>
              <w:pStyle w:val="TAH"/>
              <w:rPr>
                <w:rFonts w:ascii="Times New Roman" w:hAnsi="Times New Roman"/>
                <w:bCs/>
                <w:i/>
                <w:iCs/>
                <w:sz w:val="20"/>
              </w:rPr>
            </w:pPr>
          </w:p>
        </w:tc>
      </w:tr>
      <w:tr w:rsidR="00CF1FBB" w14:paraId="60898079" w14:textId="77777777" w:rsidTr="00B45441">
        <w:trPr>
          <w:cantSplit/>
          <w:trHeight w:val="237"/>
          <w:jc w:val="center"/>
        </w:trPr>
        <w:tc>
          <w:tcPr>
            <w:tcW w:w="1498" w:type="pct"/>
          </w:tcPr>
          <w:p w14:paraId="31C30A7C" w14:textId="77777777" w:rsidR="00CF1FBB" w:rsidRDefault="00CF1FBB" w:rsidP="00B45441">
            <w:pPr>
              <w:pStyle w:val="TAC"/>
              <w:rPr>
                <w:rFonts w:ascii="Times New Roman" w:hAnsi="Times New Roman"/>
                <w:b/>
                <w:bCs/>
                <w:i/>
                <w:iCs/>
                <w:sz w:val="20"/>
              </w:rPr>
            </w:pPr>
            <w:r>
              <w:rPr>
                <w:rFonts w:ascii="Times New Roman" w:hAnsi="Times New Roman"/>
                <w:b/>
                <w:bCs/>
                <w:i/>
                <w:iCs/>
                <w:sz w:val="20"/>
              </w:rPr>
              <w:t>2.56</w:t>
            </w:r>
            <w:r>
              <w:rPr>
                <w:rFonts w:ascii="Times New Roman" w:hAnsi="Times New Roman"/>
                <w:b/>
                <w:bCs/>
                <w:i/>
                <w:iCs/>
                <w:sz w:val="20"/>
                <w:lang w:val="en-GB"/>
              </w:rPr>
              <w:t xml:space="preserve">, </w:t>
            </w:r>
            <w:r>
              <w:rPr>
                <w:rFonts w:ascii="Times New Roman" w:hAnsi="Times New Roman"/>
                <w:b/>
                <w:bCs/>
                <w:i/>
                <w:iCs/>
                <w:sz w:val="20"/>
                <w:lang w:val="en-US"/>
              </w:rPr>
              <w:t>5.12, 10.24</w:t>
            </w:r>
          </w:p>
        </w:tc>
        <w:tc>
          <w:tcPr>
            <w:tcW w:w="751" w:type="pct"/>
            <w:vAlign w:val="center"/>
          </w:tcPr>
          <w:p w14:paraId="22760054" w14:textId="77777777" w:rsidR="00CF1FBB" w:rsidRDefault="00CF1FBB" w:rsidP="00B45441">
            <w:pPr>
              <w:pStyle w:val="TAC"/>
              <w:rPr>
                <w:rFonts w:ascii="Times New Roman" w:hAnsi="Times New Roman"/>
                <w:b/>
                <w:bCs/>
                <w:i/>
                <w:iCs/>
                <w:sz w:val="20"/>
                <w:lang w:eastAsia="zh-CN"/>
              </w:rPr>
            </w:pPr>
            <w:r>
              <w:rPr>
                <w:rFonts w:ascii="Times New Roman" w:hAnsi="Times New Roman"/>
                <w:b/>
                <w:bCs/>
                <w:i/>
                <w:iCs/>
                <w:sz w:val="20"/>
                <w:lang w:eastAsia="zh-CN"/>
              </w:rPr>
              <w:t>1</w:t>
            </w:r>
          </w:p>
        </w:tc>
        <w:tc>
          <w:tcPr>
            <w:tcW w:w="751" w:type="pct"/>
            <w:vAlign w:val="center"/>
          </w:tcPr>
          <w:p w14:paraId="23F762B8" w14:textId="77777777" w:rsidR="00CF1FBB" w:rsidRDefault="00CF1FBB" w:rsidP="00B45441">
            <w:pPr>
              <w:pStyle w:val="TAC"/>
              <w:rPr>
                <w:rFonts w:ascii="Times New Roman" w:hAnsi="Times New Roman"/>
                <w:b/>
                <w:bCs/>
                <w:i/>
                <w:iCs/>
                <w:sz w:val="20"/>
                <w:lang w:eastAsia="zh-CN"/>
              </w:rPr>
            </w:pPr>
            <w:r>
              <w:rPr>
                <w:rFonts w:ascii="Times New Roman" w:hAnsi="Times New Roman"/>
                <w:b/>
                <w:bCs/>
                <w:i/>
                <w:iCs/>
                <w:sz w:val="20"/>
                <w:lang w:eastAsia="zh-CN"/>
              </w:rPr>
              <w:t>3</w:t>
            </w:r>
          </w:p>
        </w:tc>
        <w:tc>
          <w:tcPr>
            <w:tcW w:w="2000" w:type="pct"/>
            <w:vAlign w:val="center"/>
          </w:tcPr>
          <w:p w14:paraId="6492FC44" w14:textId="77777777" w:rsidR="00CF1FBB" w:rsidRDefault="00CF1FBB" w:rsidP="00B45441">
            <w:pPr>
              <w:pStyle w:val="TAC"/>
              <w:rPr>
                <w:rFonts w:ascii="Times New Roman" w:hAnsi="Times New Roman"/>
                <w:b/>
                <w:bCs/>
                <w:i/>
                <w:iCs/>
                <w:sz w:val="20"/>
              </w:rPr>
            </w:pPr>
            <w:r>
              <w:rPr>
                <w:rFonts w:ascii="Times New Roman" w:hAnsi="Times New Roman"/>
                <w:b/>
                <w:bCs/>
                <w:i/>
                <w:iCs/>
                <w:sz w:val="20"/>
                <w:lang w:eastAsia="zh-CN"/>
              </w:rPr>
              <w:t>N1*</w:t>
            </w:r>
            <w:r>
              <w:rPr>
                <w:rFonts w:ascii="Times New Roman" w:hAnsi="Times New Roman"/>
                <w:b/>
                <w:bCs/>
                <w:i/>
                <w:iCs/>
                <w:sz w:val="20"/>
              </w:rPr>
              <w:t>2</w:t>
            </w:r>
          </w:p>
          <w:p w14:paraId="75E4AB38" w14:textId="77777777" w:rsidR="00CF1FBB" w:rsidRDefault="00CF1FBB" w:rsidP="00B45441">
            <w:pPr>
              <w:pStyle w:val="TAC"/>
              <w:rPr>
                <w:rFonts w:ascii="Times New Roman" w:hAnsi="Times New Roman"/>
                <w:b/>
                <w:bCs/>
                <w:i/>
                <w:iCs/>
                <w:sz w:val="20"/>
              </w:rPr>
            </w:pPr>
          </w:p>
        </w:tc>
      </w:tr>
    </w:tbl>
    <w:p w14:paraId="161288FC" w14:textId="18494E6D" w:rsidR="00CF1FBB" w:rsidRDefault="00CF1FBB" w:rsidP="00CF1FBB">
      <w:pPr>
        <w:pStyle w:val="aff8"/>
        <w:numPr>
          <w:ilvl w:val="1"/>
          <w:numId w:val="13"/>
        </w:numPr>
        <w:overflowPunct/>
        <w:autoSpaceDE/>
        <w:autoSpaceDN/>
        <w:adjustRightInd/>
        <w:spacing w:after="120"/>
        <w:ind w:left="1434" w:firstLineChars="0" w:hanging="357"/>
        <w:contextualSpacing/>
        <w:textAlignment w:val="auto"/>
        <w:rPr>
          <w:rFonts w:eastAsia="宋体"/>
          <w:color w:val="0070C0"/>
          <w:szCs w:val="24"/>
          <w:lang w:eastAsia="zh-CN"/>
        </w:rPr>
      </w:pPr>
      <w:r>
        <w:rPr>
          <w:rFonts w:eastAsia="宋体"/>
          <w:color w:val="0070C0"/>
          <w:szCs w:val="24"/>
          <w:lang w:eastAsia="zh-CN"/>
        </w:rPr>
        <w:t xml:space="preserve">Option 3: for FR2 </w:t>
      </w:r>
      <w:r w:rsidR="001317DF">
        <w:rPr>
          <w:rFonts w:eastAsia="宋体"/>
          <w:color w:val="0070C0"/>
          <w:szCs w:val="24"/>
          <w:lang w:eastAsia="zh-CN"/>
        </w:rPr>
        <w:t>(</w:t>
      </w:r>
      <w:r>
        <w:rPr>
          <w:rFonts w:eastAsia="宋体"/>
          <w:color w:val="0070C0"/>
          <w:szCs w:val="24"/>
          <w:lang w:eastAsia="zh-CN"/>
        </w:rPr>
        <w:t>Ericsson</w:t>
      </w:r>
      <w:r w:rsidR="001317DF">
        <w:rPr>
          <w:rFonts w:eastAsia="宋体"/>
          <w:color w:val="0070C0"/>
          <w:szCs w:val="24"/>
          <w:lang w:eastAsia="zh-CN"/>
        </w:rPr>
        <w:t>)</w:t>
      </w:r>
      <w:r w:rsidR="008500A1">
        <w:rPr>
          <w:rFonts w:eastAsia="宋体"/>
          <w:color w:val="0070C0"/>
          <w:szCs w:val="24"/>
          <w:lang w:eastAsia="zh-CN"/>
        </w:rPr>
        <w:t xml:space="preserve"> Nokia (FR2 N1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2"/>
        <w:gridCol w:w="1498"/>
        <w:gridCol w:w="1649"/>
        <w:gridCol w:w="3316"/>
      </w:tblGrid>
      <w:tr w:rsidR="00CF1FBB" w14:paraId="5776FA5A" w14:textId="77777777" w:rsidTr="00B45441">
        <w:trPr>
          <w:cantSplit/>
          <w:jc w:val="center"/>
        </w:trPr>
        <w:tc>
          <w:tcPr>
            <w:tcW w:w="0" w:type="auto"/>
          </w:tcPr>
          <w:p w14:paraId="601DFC05" w14:textId="77777777" w:rsidR="00CF1FBB" w:rsidRDefault="00CF1FBB" w:rsidP="00B45441">
            <w:pPr>
              <w:keepNext/>
              <w:keepLines/>
              <w:overflowPunct w:val="0"/>
              <w:autoSpaceDE w:val="0"/>
              <w:autoSpaceDN w:val="0"/>
              <w:adjustRightInd w:val="0"/>
              <w:jc w:val="center"/>
              <w:textAlignment w:val="baseline"/>
              <w:rPr>
                <w:rFonts w:cs="v4.2.0"/>
                <w:b/>
                <w:sz w:val="16"/>
                <w:szCs w:val="16"/>
              </w:rPr>
            </w:pPr>
            <w:proofErr w:type="spellStart"/>
            <w:r>
              <w:rPr>
                <w:rFonts w:cs="v4.2.0"/>
                <w:b/>
                <w:sz w:val="16"/>
                <w:szCs w:val="16"/>
              </w:rPr>
              <w:t>eDRX</w:t>
            </w:r>
            <w:proofErr w:type="spellEnd"/>
            <w:r>
              <w:rPr>
                <w:rFonts w:cs="v4.2.0"/>
                <w:b/>
                <w:sz w:val="16"/>
                <w:szCs w:val="16"/>
              </w:rPr>
              <w:t xml:space="preserve"> cycle length [s]</w:t>
            </w:r>
          </w:p>
        </w:tc>
        <w:tc>
          <w:tcPr>
            <w:tcW w:w="0" w:type="auto"/>
          </w:tcPr>
          <w:p w14:paraId="795A28CD" w14:textId="77777777" w:rsidR="00CF1FBB" w:rsidRDefault="00CF1FBB" w:rsidP="00B45441">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proofErr w:type="spellStart"/>
            <w:r>
              <w:rPr>
                <w:sz w:val="16"/>
                <w:szCs w:val="16"/>
              </w:rPr>
              <w:t>T</w:t>
            </w:r>
            <w:r>
              <w:rPr>
                <w:sz w:val="16"/>
                <w:szCs w:val="16"/>
                <w:vertAlign w:val="subscript"/>
              </w:rPr>
              <w:t>drx</w:t>
            </w:r>
            <w:proofErr w:type="spellEnd"/>
            <w:r>
              <w:rPr>
                <w:rFonts w:cs="v4.2.0"/>
                <w:b/>
                <w:sz w:val="16"/>
                <w:szCs w:val="16"/>
              </w:rPr>
              <w:t>) [s]</w:t>
            </w:r>
          </w:p>
        </w:tc>
        <w:tc>
          <w:tcPr>
            <w:tcW w:w="0" w:type="auto"/>
          </w:tcPr>
          <w:p w14:paraId="12DC2A46" w14:textId="77777777" w:rsidR="00CF1FBB" w:rsidRDefault="00CF1FBB" w:rsidP="00B45441">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 xml:space="preserve">PTW length </w:t>
            </w:r>
            <w:r>
              <w:rPr>
                <w:vertAlign w:val="superscript"/>
              </w:rPr>
              <w:t>Note1</w:t>
            </w:r>
            <w:r>
              <w:rPr>
                <w:rFonts w:cs="v4.2.0"/>
                <w:b/>
                <w:sz w:val="16"/>
                <w:szCs w:val="16"/>
              </w:rPr>
              <w:t xml:space="preserve"> [s] </w:t>
            </w:r>
          </w:p>
        </w:tc>
        <w:tc>
          <w:tcPr>
            <w:tcW w:w="0" w:type="auto"/>
          </w:tcPr>
          <w:p w14:paraId="234E8531" w14:textId="77777777" w:rsidR="00CF1FBB" w:rsidRDefault="00CF1FBB" w:rsidP="00B45441">
            <w:pPr>
              <w:keepNext/>
              <w:keepLines/>
              <w:overflowPunct w:val="0"/>
              <w:autoSpaceDE w:val="0"/>
              <w:autoSpaceDN w:val="0"/>
              <w:adjustRightInd w:val="0"/>
              <w:jc w:val="center"/>
              <w:textAlignment w:val="baseline"/>
              <w:rPr>
                <w:rFonts w:cs="v4.2.0"/>
                <w:b/>
                <w:sz w:val="16"/>
                <w:szCs w:val="16"/>
              </w:rPr>
            </w:pPr>
            <w:r>
              <w:rPr>
                <w:rFonts w:cs="v4.2.0"/>
                <w:b/>
                <w:sz w:val="16"/>
                <w:szCs w:val="16"/>
              </w:rPr>
              <w:t xml:space="preserve">FR2 </w:t>
            </w:r>
            <w:r>
              <w:rPr>
                <w:b/>
                <w:sz w:val="16"/>
                <w:szCs w:val="16"/>
              </w:rPr>
              <w:t>Scaling Factor N1</w:t>
            </w:r>
            <w:r>
              <w:rPr>
                <w:vertAlign w:val="superscript"/>
              </w:rPr>
              <w:t xml:space="preserve"> </w:t>
            </w:r>
          </w:p>
        </w:tc>
        <w:tc>
          <w:tcPr>
            <w:tcW w:w="0" w:type="auto"/>
          </w:tcPr>
          <w:p w14:paraId="16586067" w14:textId="77777777" w:rsidR="00CF1FBB" w:rsidRDefault="00CF1FBB" w:rsidP="00B45441">
            <w:pPr>
              <w:keepNext/>
              <w:keepLines/>
              <w:overflowPunct w:val="0"/>
              <w:autoSpaceDE w:val="0"/>
              <w:autoSpaceDN w:val="0"/>
              <w:adjustRightInd w:val="0"/>
              <w:jc w:val="center"/>
              <w:textAlignment w:val="baseline"/>
              <w:rPr>
                <w:rFonts w:cs="Arial"/>
                <w:b/>
                <w:snapToGrid w:val="0"/>
                <w:sz w:val="16"/>
                <w:szCs w:val="16"/>
              </w:rPr>
            </w:pPr>
            <w:proofErr w:type="spellStart"/>
            <w:r>
              <w:rPr>
                <w:rFonts w:cs="v4.2.0"/>
                <w:b/>
                <w:sz w:val="16"/>
                <w:szCs w:val="16"/>
              </w:rPr>
              <w:t>N</w:t>
            </w:r>
            <w:r>
              <w:rPr>
                <w:rFonts w:cs="v4.2.0"/>
                <w:b/>
                <w:sz w:val="16"/>
                <w:szCs w:val="16"/>
                <w:vertAlign w:val="subscript"/>
              </w:rPr>
              <w:t>serv</w:t>
            </w:r>
            <w:proofErr w:type="spellEnd"/>
            <w:r>
              <w:rPr>
                <w:rFonts w:cs="v4.2.0"/>
                <w:b/>
                <w:sz w:val="16"/>
                <w:szCs w:val="16"/>
                <w:vertAlign w:val="subscript"/>
              </w:rPr>
              <w:t xml:space="preserve"> </w:t>
            </w:r>
            <w:r>
              <w:rPr>
                <w:rFonts w:cs="v4.2.0"/>
                <w:b/>
                <w:sz w:val="16"/>
                <w:szCs w:val="16"/>
              </w:rPr>
              <w:t xml:space="preserve">[number of DRX cycles or </w:t>
            </w:r>
            <w:proofErr w:type="spellStart"/>
            <w:r>
              <w:rPr>
                <w:rFonts w:cs="v4.2.0"/>
                <w:b/>
                <w:sz w:val="16"/>
                <w:szCs w:val="16"/>
              </w:rPr>
              <w:t>eDRX</w:t>
            </w:r>
            <w:proofErr w:type="spellEnd"/>
            <w:r>
              <w:rPr>
                <w:rFonts w:cs="v4.2.0"/>
                <w:b/>
                <w:sz w:val="16"/>
                <w:szCs w:val="16"/>
              </w:rPr>
              <w:t xml:space="preserve"> cycles</w:t>
            </w:r>
            <w:r>
              <w:rPr>
                <w:vertAlign w:val="superscript"/>
              </w:rPr>
              <w:t xml:space="preserve"> Note2</w:t>
            </w:r>
            <w:r>
              <w:rPr>
                <w:rFonts w:cs="v4.2.0"/>
                <w:b/>
                <w:sz w:val="16"/>
                <w:szCs w:val="16"/>
              </w:rPr>
              <w:t>]</w:t>
            </w:r>
          </w:p>
        </w:tc>
      </w:tr>
      <w:tr w:rsidR="00CF1FBB" w14:paraId="1687CF01" w14:textId="77777777" w:rsidTr="00B45441">
        <w:trPr>
          <w:cantSplit/>
          <w:jc w:val="center"/>
        </w:trPr>
        <w:tc>
          <w:tcPr>
            <w:tcW w:w="0" w:type="auto"/>
            <w:vAlign w:val="center"/>
          </w:tcPr>
          <w:p w14:paraId="0A6F2B9C" w14:textId="77777777" w:rsidR="00CF1FBB" w:rsidRDefault="00CF1FBB" w:rsidP="00B45441">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14:paraId="65E8BC23" w14:textId="77777777" w:rsidR="00CF1FBB" w:rsidRDefault="00CF1FBB" w:rsidP="00B45441">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14:paraId="2C867AF5" w14:textId="77777777" w:rsidR="00CF1FBB" w:rsidRDefault="00CF1FBB" w:rsidP="00B45441">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14:paraId="3E27E697" w14:textId="77777777" w:rsidR="00CF1FBB" w:rsidRDefault="00CF1FBB" w:rsidP="00B45441">
            <w:pPr>
              <w:keepNext/>
              <w:keepLines/>
              <w:overflowPunct w:val="0"/>
              <w:autoSpaceDE w:val="0"/>
              <w:autoSpaceDN w:val="0"/>
              <w:adjustRightInd w:val="0"/>
              <w:jc w:val="center"/>
              <w:textAlignment w:val="baseline"/>
              <w:rPr>
                <w:rFonts w:cs="Arial"/>
                <w:sz w:val="16"/>
                <w:szCs w:val="16"/>
                <w:lang w:eastAsia="zh-CN"/>
              </w:rPr>
            </w:pPr>
            <w:r>
              <w:rPr>
                <w:rFonts w:cs="Arial"/>
                <w:sz w:val="16"/>
                <w:szCs w:val="16"/>
                <w:lang w:eastAsia="zh-CN"/>
              </w:rPr>
              <w:t>2</w:t>
            </w:r>
          </w:p>
        </w:tc>
        <w:tc>
          <w:tcPr>
            <w:tcW w:w="0" w:type="auto"/>
          </w:tcPr>
          <w:p w14:paraId="1BC603AD" w14:textId="77777777" w:rsidR="00CF1FBB" w:rsidRDefault="00CF1FBB" w:rsidP="00B45441">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N1*2*</w:t>
            </w:r>
            <w:proofErr w:type="spellStart"/>
            <w:r>
              <w:rPr>
                <w:rFonts w:cs="Arial"/>
                <w:snapToGrid w:val="0"/>
                <w:sz w:val="16"/>
                <w:szCs w:val="16"/>
              </w:rPr>
              <w:t>eDRX</w:t>
            </w:r>
            <w:proofErr w:type="spellEnd"/>
            <w:r>
              <w:rPr>
                <w:rFonts w:cs="Arial"/>
                <w:snapToGrid w:val="0"/>
                <w:sz w:val="16"/>
                <w:szCs w:val="16"/>
              </w:rPr>
              <w:t xml:space="preserve"> cycle length</w:t>
            </w:r>
          </w:p>
        </w:tc>
      </w:tr>
    </w:tbl>
    <w:p w14:paraId="252C3EF6" w14:textId="77777777" w:rsidR="001E1A8F" w:rsidRPr="007A65B7" w:rsidRDefault="001E1A8F" w:rsidP="008D749B">
      <w:pPr>
        <w:ind w:left="568"/>
        <w:rPr>
          <w:rFonts w:eastAsia="宋体"/>
          <w:color w:val="0070C0"/>
          <w:szCs w:val="24"/>
          <w:lang w:eastAsia="zh-CN"/>
        </w:rPr>
      </w:pPr>
    </w:p>
    <w:p w14:paraId="7537ABEE" w14:textId="77777777" w:rsidR="008D749B" w:rsidRDefault="008D749B" w:rsidP="008D749B">
      <w:pPr>
        <w:rPr>
          <w:b/>
          <w:color w:val="0070C0"/>
          <w:u w:val="single"/>
          <w:lang w:eastAsia="zh-CN"/>
        </w:rPr>
      </w:pPr>
      <w:r>
        <w:rPr>
          <w:b/>
          <w:color w:val="0070C0"/>
          <w:u w:val="single"/>
          <w:lang w:eastAsia="zh-CN"/>
        </w:rPr>
        <w:t xml:space="preserve">Issue 1-3-8: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 for </w:t>
      </w:r>
      <w:proofErr w:type="spellStart"/>
      <w:r>
        <w:rPr>
          <w:b/>
          <w:color w:val="0070C0"/>
          <w:u w:val="single"/>
          <w:lang w:eastAsia="zh-CN"/>
        </w:rPr>
        <w:t>eDRX</w:t>
      </w:r>
      <w:proofErr w:type="spellEnd"/>
      <w:r>
        <w:rPr>
          <w:b/>
          <w:color w:val="0070C0"/>
          <w:u w:val="single"/>
          <w:lang w:eastAsia="zh-CN"/>
        </w:rPr>
        <w:t xml:space="preserve"> length larger than 10.24s</w:t>
      </w:r>
    </w:p>
    <w:p w14:paraId="7141B01A" w14:textId="31054230" w:rsidR="00903A0D"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t>Option 1</w:t>
      </w:r>
      <w:r w:rsidR="00D71F5B" w:rsidRPr="00CF1FBB">
        <w:rPr>
          <w:color w:val="0070C0"/>
          <w:u w:val="single"/>
          <w:lang w:eastAsia="ko-KR"/>
        </w:rPr>
        <w:t xml:space="preserve"> of </w:t>
      </w:r>
      <w:r w:rsidR="00D71F5B" w:rsidRPr="00CF1FBB">
        <w:rPr>
          <w:color w:val="0070C0"/>
          <w:u w:val="single"/>
          <w:lang w:eastAsia="zh-CN"/>
        </w:rPr>
        <w:t>Issue 1-3-8</w:t>
      </w:r>
      <w:r w:rsidR="00A82760" w:rsidRPr="00CF1FBB">
        <w:rPr>
          <w:color w:val="0070C0"/>
          <w:u w:val="single"/>
          <w:lang w:eastAsia="zh-CN"/>
        </w:rPr>
        <w:t xml:space="preserve"> in</w:t>
      </w:r>
      <w:r w:rsidR="00D71F5B" w:rsidRPr="00CF1FBB">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00D71F5B" w:rsidRPr="00CF1FBB">
        <w:rPr>
          <w:color w:val="0070C0"/>
          <w:u w:val="single"/>
          <w:lang w:eastAsia="zh-CN"/>
        </w:rPr>
        <w:t>[1]</w:t>
      </w:r>
      <w:r w:rsidR="004C2F62" w:rsidRPr="00CF1FBB">
        <w:rPr>
          <w:color w:val="0070C0"/>
          <w:u w:val="single"/>
          <w:lang w:eastAsia="zh-CN"/>
        </w:rPr>
        <w:t xml:space="preserve"> (</w:t>
      </w:r>
      <w:r w:rsidR="00B45441">
        <w:rPr>
          <w:color w:val="0070C0"/>
          <w:u w:val="single"/>
          <w:lang w:eastAsia="zh-CN"/>
        </w:rPr>
        <w:t>MTK</w:t>
      </w:r>
      <w:r w:rsidR="004C2F62" w:rsidRPr="00CF1FBB">
        <w:rPr>
          <w:color w:val="0070C0"/>
          <w:u w:val="single"/>
          <w:lang w:eastAsia="zh-CN"/>
        </w:rPr>
        <w:t>)</w:t>
      </w:r>
      <w:r w:rsidR="00B45441">
        <w:rPr>
          <w:color w:val="0070C0"/>
          <w:u w:val="single"/>
          <w:lang w:eastAsia="zh-CN"/>
        </w:rPr>
        <w:t xml:space="preserve">  </w:t>
      </w:r>
      <w:proofErr w:type="spellStart"/>
      <w:r w:rsidR="00B45441">
        <w:rPr>
          <w:color w:val="0070C0"/>
          <w:u w:val="single"/>
          <w:lang w:eastAsia="zh-CN"/>
        </w:rPr>
        <w:t>xiaomi</w:t>
      </w:r>
      <w:proofErr w:type="spellEnd"/>
      <w:r w:rsidR="00B45441">
        <w:rPr>
          <w:color w:val="0070C0"/>
          <w:u w:val="single"/>
          <w:lang w:eastAsia="zh-CN"/>
        </w:rPr>
        <w:t xml:space="preserve"> (FR1) Huawei (</w:t>
      </w:r>
      <w:r w:rsidR="00F40EA5">
        <w:rPr>
          <w:color w:val="0070C0"/>
          <w:u w:val="single"/>
          <w:lang w:eastAsia="zh-CN"/>
        </w:rPr>
        <w:t xml:space="preserve">providing </w:t>
      </w:r>
      <w:r w:rsidR="00B45441" w:rsidRPr="00717898">
        <w:rPr>
          <w:color w:val="0070C0"/>
          <w:lang w:eastAsia="zh-CN"/>
        </w:rPr>
        <w:t>P</w:t>
      </w:r>
      <w:r w:rsidR="00B45441" w:rsidRPr="00F40EA5">
        <w:rPr>
          <w:color w:val="0070C0"/>
          <w:u w:val="single"/>
          <w:lang w:eastAsia="zh-CN"/>
        </w:rPr>
        <w:t>TW length is measured by (number of 1.28s)</w:t>
      </w:r>
    </w:p>
    <w:p w14:paraId="5C80851E" w14:textId="49BA4931" w:rsidR="0001404C"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t>Option 2</w:t>
      </w:r>
      <w:r w:rsidR="003F5BCF" w:rsidRPr="00CF1FBB">
        <w:rPr>
          <w:color w:val="0070C0"/>
          <w:u w:val="single"/>
          <w:lang w:eastAsia="ko-KR"/>
        </w:rPr>
        <w:t xml:space="preserve"> of </w:t>
      </w:r>
      <w:r w:rsidR="003F5BCF" w:rsidRPr="00CF1FBB">
        <w:rPr>
          <w:color w:val="0070C0"/>
          <w:u w:val="single"/>
          <w:lang w:eastAsia="zh-CN"/>
        </w:rPr>
        <w:t xml:space="preserve">Issue 1-3-8 </w:t>
      </w:r>
      <w:r w:rsidR="00A82760" w:rsidRPr="00CF1FBB">
        <w:rPr>
          <w:color w:val="0070C0"/>
          <w:u w:val="single"/>
          <w:lang w:eastAsia="zh-CN"/>
        </w:rPr>
        <w:t>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00A82760" w:rsidRPr="00CF1FBB">
        <w:rPr>
          <w:color w:val="0070C0"/>
          <w:u w:val="single"/>
          <w:lang w:eastAsia="zh-CN"/>
        </w:rPr>
        <w:t xml:space="preserve"> </w:t>
      </w:r>
      <w:r w:rsidR="003F5BCF" w:rsidRPr="00CF1FBB">
        <w:rPr>
          <w:color w:val="0070C0"/>
          <w:u w:val="single"/>
          <w:lang w:eastAsia="zh-CN"/>
        </w:rPr>
        <w:t>[1]</w:t>
      </w:r>
      <w:r w:rsidR="004C2F62" w:rsidRPr="00CF1FBB">
        <w:rPr>
          <w:color w:val="0070C0"/>
          <w:u w:val="single"/>
          <w:lang w:eastAsia="zh-CN"/>
        </w:rPr>
        <w:t xml:space="preserve"> (</w:t>
      </w:r>
      <w:r w:rsidR="00CF1FBB">
        <w:rPr>
          <w:color w:val="0070C0"/>
          <w:u w:val="single"/>
          <w:lang w:eastAsia="zh-CN"/>
        </w:rPr>
        <w:t>Apple</w:t>
      </w:r>
      <w:r w:rsidR="004C2F62" w:rsidRPr="00CF1FBB">
        <w:rPr>
          <w:color w:val="0070C0"/>
          <w:u w:val="single"/>
          <w:lang w:eastAsia="ko-KR"/>
        </w:rPr>
        <w:t>)</w:t>
      </w:r>
      <w:r w:rsidR="00B45441">
        <w:rPr>
          <w:color w:val="0070C0"/>
          <w:u w:val="single"/>
          <w:lang w:eastAsia="ko-KR"/>
        </w:rPr>
        <w:t xml:space="preserve"> Huawei (</w:t>
      </w:r>
      <w:r w:rsidR="00F40EA5">
        <w:rPr>
          <w:color w:val="0070C0"/>
          <w:u w:val="single"/>
          <w:lang w:eastAsia="ko-KR"/>
        </w:rPr>
        <w:t xml:space="preserve"> providing </w:t>
      </w:r>
      <w:r w:rsidR="00B45441" w:rsidRPr="00F40EA5">
        <w:rPr>
          <w:color w:val="0070C0"/>
          <w:u w:val="single"/>
          <w:lang w:eastAsia="ko-KR"/>
        </w:rPr>
        <w:t>PTW length is measured by (number of 1.28s)</w:t>
      </w:r>
      <w:r w:rsidR="008500A1">
        <w:rPr>
          <w:color w:val="0070C0"/>
          <w:u w:val="single"/>
          <w:lang w:eastAsia="ko-KR"/>
        </w:rPr>
        <w:t xml:space="preserve"> Nokia (providing N1 for FR2 is FFS)</w:t>
      </w:r>
    </w:p>
    <w:p w14:paraId="14567046" w14:textId="31770CAA" w:rsidR="0001404C"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t>Option 3</w:t>
      </w:r>
      <w:r w:rsidR="003F5BCF" w:rsidRPr="00CF1FBB">
        <w:rPr>
          <w:color w:val="0070C0"/>
          <w:u w:val="single"/>
          <w:lang w:eastAsia="ko-KR"/>
        </w:rPr>
        <w:t xml:space="preserve"> of </w:t>
      </w:r>
      <w:r w:rsidR="003F5BCF" w:rsidRPr="00CF1FBB">
        <w:rPr>
          <w:color w:val="0070C0"/>
          <w:u w:val="single"/>
          <w:lang w:eastAsia="zh-CN"/>
        </w:rPr>
        <w:t xml:space="preserve">Issue 1-3-8 </w:t>
      </w:r>
      <w:r w:rsidR="00A82760" w:rsidRPr="00CF1FBB">
        <w:rPr>
          <w:color w:val="0070C0"/>
          <w:u w:val="single"/>
          <w:lang w:eastAsia="zh-CN"/>
        </w:rPr>
        <w:t xml:space="preserve">in </w:t>
      </w:r>
      <w:r w:rsidR="0061687D">
        <w:rPr>
          <w:color w:val="0070C0"/>
          <w:u w:val="single"/>
          <w:lang w:eastAsia="zh-CN"/>
        </w:rPr>
        <w:t>section 3.4</w:t>
      </w:r>
      <w:r w:rsidR="0061687D" w:rsidRPr="00CF1FBB">
        <w:rPr>
          <w:color w:val="0070C0"/>
          <w:u w:val="single"/>
          <w:lang w:eastAsia="zh-CN"/>
        </w:rPr>
        <w:t xml:space="preserve"> </w:t>
      </w:r>
      <w:r w:rsidR="003F5BCF" w:rsidRPr="00CF1FBB">
        <w:rPr>
          <w:color w:val="0070C0"/>
          <w:u w:val="single"/>
          <w:lang w:eastAsia="zh-CN"/>
        </w:rPr>
        <w:t>[1]</w:t>
      </w:r>
      <w:r w:rsidR="004C2F62" w:rsidRPr="00CF1FBB">
        <w:rPr>
          <w:color w:val="0070C0"/>
          <w:u w:val="single"/>
          <w:lang w:eastAsia="zh-CN"/>
        </w:rPr>
        <w:t xml:space="preserve"> (</w:t>
      </w:r>
      <w:r w:rsidR="001317DF">
        <w:rPr>
          <w:color w:val="0070C0"/>
          <w:u w:val="single"/>
          <w:lang w:eastAsia="zh-CN"/>
        </w:rPr>
        <w:t>CMCC</w:t>
      </w:r>
      <w:r w:rsidR="004C2F62" w:rsidRPr="00CF1FBB">
        <w:rPr>
          <w:color w:val="0070C0"/>
          <w:u w:val="single"/>
          <w:lang w:eastAsia="zh-CN"/>
        </w:rPr>
        <w:t>)</w:t>
      </w:r>
    </w:p>
    <w:p w14:paraId="5D5B197B" w14:textId="48757B71" w:rsidR="0001404C"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t>Option 4</w:t>
      </w:r>
      <w:r w:rsidR="003F5BCF" w:rsidRPr="00CF1FBB">
        <w:rPr>
          <w:color w:val="0070C0"/>
          <w:u w:val="single"/>
          <w:lang w:eastAsia="ko-KR"/>
        </w:rPr>
        <w:t xml:space="preserve"> of </w:t>
      </w:r>
      <w:r w:rsidR="003F5BCF" w:rsidRPr="00CF1FBB">
        <w:rPr>
          <w:color w:val="0070C0"/>
          <w:u w:val="single"/>
          <w:lang w:eastAsia="zh-CN"/>
        </w:rPr>
        <w:t xml:space="preserve">Issue 1-3-8 </w:t>
      </w:r>
      <w:r w:rsidR="00A82760" w:rsidRPr="00CF1FBB">
        <w:rPr>
          <w:color w:val="0070C0"/>
          <w:u w:val="single"/>
          <w:lang w:eastAsia="zh-CN"/>
        </w:rPr>
        <w:t>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00A82760" w:rsidRPr="00CF1FBB">
        <w:rPr>
          <w:color w:val="0070C0"/>
          <w:u w:val="single"/>
          <w:lang w:eastAsia="zh-CN"/>
        </w:rPr>
        <w:t xml:space="preserve"> </w:t>
      </w:r>
      <w:r w:rsidR="003F5BCF" w:rsidRPr="00CF1FBB">
        <w:rPr>
          <w:color w:val="0070C0"/>
          <w:u w:val="single"/>
          <w:lang w:eastAsia="zh-CN"/>
        </w:rPr>
        <w:t>[1]</w:t>
      </w:r>
      <w:r w:rsidR="004C2F62" w:rsidRPr="00CF1FBB">
        <w:rPr>
          <w:color w:val="0070C0"/>
          <w:u w:val="single"/>
          <w:lang w:eastAsia="zh-CN"/>
        </w:rPr>
        <w:t xml:space="preserve"> ()</w:t>
      </w:r>
      <w:r w:rsidR="00B45441">
        <w:rPr>
          <w:color w:val="0070C0"/>
          <w:u w:val="single"/>
          <w:lang w:eastAsia="zh-CN"/>
        </w:rPr>
        <w:t xml:space="preserve">  Huawei(FR2)</w:t>
      </w:r>
    </w:p>
    <w:p w14:paraId="2997C67E" w14:textId="46CB6B58" w:rsidR="0001404C"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t>Option 5</w:t>
      </w:r>
      <w:r w:rsidR="003F5BCF" w:rsidRPr="00CF1FBB">
        <w:rPr>
          <w:color w:val="0070C0"/>
          <w:u w:val="single"/>
          <w:lang w:eastAsia="ko-KR"/>
        </w:rPr>
        <w:t xml:space="preserve"> of </w:t>
      </w:r>
      <w:r w:rsidR="003F5BCF" w:rsidRPr="00CF1FBB">
        <w:rPr>
          <w:color w:val="0070C0"/>
          <w:u w:val="single"/>
          <w:lang w:eastAsia="zh-CN"/>
        </w:rPr>
        <w:t xml:space="preserve">Issue 1-3-8 </w:t>
      </w:r>
      <w:r w:rsidR="00A82760" w:rsidRPr="00CF1FBB">
        <w:rPr>
          <w:color w:val="0070C0"/>
          <w:u w:val="single"/>
          <w:lang w:eastAsia="zh-CN"/>
        </w:rPr>
        <w:t>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00A82760" w:rsidRPr="00CF1FBB">
        <w:rPr>
          <w:color w:val="0070C0"/>
          <w:u w:val="single"/>
          <w:lang w:eastAsia="zh-CN"/>
        </w:rPr>
        <w:t xml:space="preserve"> </w:t>
      </w:r>
      <w:r w:rsidR="003F5BCF" w:rsidRPr="00CF1FBB">
        <w:rPr>
          <w:color w:val="0070C0"/>
          <w:u w:val="single"/>
          <w:lang w:eastAsia="zh-CN"/>
        </w:rPr>
        <w:t>[1]</w:t>
      </w:r>
      <w:r w:rsidR="004C2F62" w:rsidRPr="00CF1FBB">
        <w:rPr>
          <w:color w:val="0070C0"/>
          <w:u w:val="single"/>
          <w:lang w:eastAsia="zh-CN"/>
        </w:rPr>
        <w:t xml:space="preserve"> (</w:t>
      </w:r>
      <w:r w:rsidR="00F40EA5">
        <w:rPr>
          <w:color w:val="0070C0"/>
          <w:u w:val="single"/>
          <w:lang w:eastAsia="zh-CN"/>
        </w:rPr>
        <w:t>Ericsson</w:t>
      </w:r>
      <w:r w:rsidR="004C2F62" w:rsidRPr="00CF1FBB">
        <w:rPr>
          <w:color w:val="0070C0"/>
          <w:u w:val="single"/>
          <w:lang w:eastAsia="zh-CN"/>
        </w:rPr>
        <w:t>)</w:t>
      </w:r>
    </w:p>
    <w:p w14:paraId="3B58C0ED" w14:textId="04E1E49E" w:rsidR="0001404C" w:rsidRPr="00CF1FBB" w:rsidRDefault="0001404C" w:rsidP="0001404C">
      <w:pPr>
        <w:pStyle w:val="aff8"/>
        <w:numPr>
          <w:ilvl w:val="0"/>
          <w:numId w:val="40"/>
        </w:numPr>
        <w:ind w:firstLineChars="0"/>
        <w:rPr>
          <w:color w:val="0070C0"/>
          <w:u w:val="single"/>
          <w:lang w:eastAsia="ko-KR"/>
        </w:rPr>
      </w:pPr>
      <w:r w:rsidRPr="00CF1FBB">
        <w:rPr>
          <w:color w:val="0070C0"/>
          <w:u w:val="single"/>
          <w:lang w:eastAsia="ko-KR"/>
        </w:rPr>
        <w:lastRenderedPageBreak/>
        <w:t>Option 6</w:t>
      </w:r>
      <w:r w:rsidR="003F5BCF" w:rsidRPr="00CF1FBB">
        <w:rPr>
          <w:color w:val="0070C0"/>
          <w:u w:val="single"/>
          <w:lang w:eastAsia="ko-KR"/>
        </w:rPr>
        <w:t xml:space="preserve"> of </w:t>
      </w:r>
      <w:r w:rsidR="003F5BCF" w:rsidRPr="00CF1FBB">
        <w:rPr>
          <w:color w:val="0070C0"/>
          <w:u w:val="single"/>
          <w:lang w:eastAsia="zh-CN"/>
        </w:rPr>
        <w:t xml:space="preserve">Issue 1-3-8 </w:t>
      </w:r>
      <w:r w:rsidR="00A82760" w:rsidRPr="00CF1FBB">
        <w:rPr>
          <w:color w:val="0070C0"/>
          <w:u w:val="single"/>
          <w:lang w:eastAsia="zh-CN"/>
        </w:rPr>
        <w:t xml:space="preserve">in </w:t>
      </w:r>
      <w:r w:rsidR="0061687D">
        <w:rPr>
          <w:color w:val="0070C0"/>
          <w:u w:val="single"/>
          <w:lang w:eastAsia="zh-CN"/>
        </w:rPr>
        <w:t>section 3.4</w:t>
      </w:r>
      <w:r w:rsidR="0061687D" w:rsidRPr="00CF1FBB">
        <w:rPr>
          <w:color w:val="0070C0"/>
          <w:u w:val="single"/>
          <w:lang w:eastAsia="zh-CN"/>
        </w:rPr>
        <w:t xml:space="preserve"> </w:t>
      </w:r>
      <w:r w:rsidR="003F5BCF" w:rsidRPr="00CF1FBB">
        <w:rPr>
          <w:color w:val="0070C0"/>
          <w:u w:val="single"/>
          <w:lang w:eastAsia="zh-CN"/>
        </w:rPr>
        <w:t>[1]</w:t>
      </w:r>
      <w:r w:rsidR="00A82760" w:rsidRPr="00CF1FBB">
        <w:rPr>
          <w:color w:val="0070C0"/>
          <w:u w:val="single"/>
          <w:lang w:eastAsia="zh-CN"/>
        </w:rPr>
        <w:t xml:space="preserve"> ()</w:t>
      </w:r>
    </w:p>
    <w:p w14:paraId="6AD39E36" w14:textId="77777777" w:rsidR="008D749B" w:rsidRDefault="008D749B" w:rsidP="008D749B">
      <w:pPr>
        <w:rPr>
          <w:b/>
          <w:color w:val="0070C0"/>
          <w:u w:val="single"/>
          <w:lang w:eastAsia="zh-CN"/>
        </w:rPr>
      </w:pPr>
      <w:r>
        <w:rPr>
          <w:b/>
          <w:color w:val="0070C0"/>
          <w:u w:val="single"/>
          <w:lang w:eastAsia="zh-CN"/>
        </w:rPr>
        <w:t xml:space="preserve">Issue 1-3-9: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(intra frequency)</w:t>
      </w:r>
    </w:p>
    <w:p w14:paraId="1E86D121" w14:textId="5719D133"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1 of </w:t>
      </w:r>
      <w:r w:rsidRPr="00CF1FBB">
        <w:rPr>
          <w:color w:val="0070C0"/>
          <w:u w:val="single"/>
          <w:lang w:eastAsia="zh-CN"/>
        </w:rPr>
        <w:t>Issue 1-3-9 in</w:t>
      </w:r>
      <w:r w:rsidR="0061687D">
        <w:rPr>
          <w:color w:val="0070C0"/>
          <w:u w:val="single"/>
          <w:lang w:eastAsia="zh-CN"/>
        </w:rPr>
        <w:t xml:space="preserve"> section 3.4</w:t>
      </w:r>
      <w:r w:rsidRPr="00CF1FBB">
        <w:rPr>
          <w:color w:val="0070C0"/>
          <w:u w:val="single"/>
          <w:lang w:eastAsia="zh-CN"/>
        </w:rPr>
        <w:t xml:space="preserve"> [1] </w:t>
      </w:r>
      <w:r w:rsidR="00B45441">
        <w:rPr>
          <w:color w:val="0070C0"/>
          <w:u w:val="single"/>
          <w:lang w:eastAsia="zh-CN"/>
        </w:rPr>
        <w:t xml:space="preserve">MTK (FR1 only), </w:t>
      </w:r>
    </w:p>
    <w:p w14:paraId="3511A7D2" w14:textId="502FB3FD"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2 of </w:t>
      </w:r>
      <w:r w:rsidRPr="00CF1FBB">
        <w:rPr>
          <w:color w:val="0070C0"/>
          <w:u w:val="single"/>
          <w:lang w:eastAsia="zh-CN"/>
        </w:rPr>
        <w:t>Issue 1-3-9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r w:rsidR="00CF1FBB">
        <w:rPr>
          <w:color w:val="0070C0"/>
          <w:u w:val="single"/>
          <w:lang w:eastAsia="zh-CN"/>
        </w:rPr>
        <w:t>Apple</w:t>
      </w:r>
      <w:r w:rsidRPr="00CF1FBB">
        <w:rPr>
          <w:color w:val="0070C0"/>
          <w:u w:val="single"/>
          <w:lang w:eastAsia="zh-CN"/>
        </w:rPr>
        <w:t>)</w:t>
      </w:r>
      <w:r w:rsidR="008500A1">
        <w:rPr>
          <w:color w:val="0070C0"/>
          <w:u w:val="single"/>
          <w:lang w:eastAsia="zh-CN"/>
        </w:rPr>
        <w:t xml:space="preserve"> Nokia (providing </w:t>
      </w:r>
      <w:r w:rsidR="008500A1">
        <w:rPr>
          <w:color w:val="0070C0"/>
          <w:lang w:val="en-US" w:eastAsia="zh-CN"/>
        </w:rPr>
        <w:t>N1 in FR2 is FFS.)</w:t>
      </w:r>
    </w:p>
    <w:p w14:paraId="015FEC0C" w14:textId="3F91BB49"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3 of </w:t>
      </w:r>
      <w:r w:rsidRPr="00CF1FBB">
        <w:rPr>
          <w:color w:val="0070C0"/>
          <w:u w:val="single"/>
          <w:lang w:eastAsia="zh-CN"/>
        </w:rPr>
        <w:t>Issue 1-3-9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r w:rsidR="001317DF">
        <w:rPr>
          <w:color w:val="0070C0"/>
          <w:u w:val="single"/>
          <w:lang w:eastAsia="zh-CN"/>
        </w:rPr>
        <w:t>CMCC</w:t>
      </w:r>
      <w:r w:rsidRPr="00CF1FBB">
        <w:rPr>
          <w:color w:val="0070C0"/>
          <w:u w:val="single"/>
          <w:lang w:eastAsia="zh-CN"/>
        </w:rPr>
        <w:t>)</w:t>
      </w:r>
    </w:p>
    <w:p w14:paraId="57EF4A25" w14:textId="2821D08E"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4 of </w:t>
      </w:r>
      <w:r w:rsidRPr="00CF1FBB">
        <w:rPr>
          <w:color w:val="0070C0"/>
          <w:u w:val="single"/>
          <w:lang w:eastAsia="zh-CN"/>
        </w:rPr>
        <w:t xml:space="preserve">Issue 1-3-9 in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[1] ()</w:t>
      </w:r>
    </w:p>
    <w:p w14:paraId="11FC59B8" w14:textId="344A9D32"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5 of </w:t>
      </w:r>
      <w:r w:rsidRPr="00CF1FBB">
        <w:rPr>
          <w:color w:val="0070C0"/>
          <w:u w:val="single"/>
          <w:lang w:eastAsia="zh-CN"/>
        </w:rPr>
        <w:t xml:space="preserve">Issue 1-3-9 in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[1] (</w:t>
      </w:r>
      <w:r w:rsidR="00B45441">
        <w:rPr>
          <w:color w:val="0070C0"/>
          <w:u w:val="single"/>
          <w:lang w:eastAsia="zh-CN"/>
        </w:rPr>
        <w:t>Huawei</w:t>
      </w:r>
      <w:r w:rsidRPr="00CF1FBB">
        <w:rPr>
          <w:color w:val="0070C0"/>
          <w:u w:val="single"/>
          <w:lang w:eastAsia="zh-CN"/>
        </w:rPr>
        <w:t>)</w:t>
      </w:r>
    </w:p>
    <w:p w14:paraId="190A927B" w14:textId="2ECE9B21" w:rsidR="00A82760"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6 of </w:t>
      </w:r>
      <w:r w:rsidRPr="00CF1FBB">
        <w:rPr>
          <w:color w:val="0070C0"/>
          <w:u w:val="single"/>
          <w:lang w:eastAsia="zh-CN"/>
        </w:rPr>
        <w:t>Issue 1-3-9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r w:rsidR="00867B73">
        <w:rPr>
          <w:color w:val="0070C0"/>
          <w:u w:val="single"/>
          <w:lang w:eastAsia="zh-CN"/>
        </w:rPr>
        <w:t>Ericsson</w:t>
      </w:r>
      <w:r w:rsidRPr="00CF1FBB">
        <w:rPr>
          <w:color w:val="0070C0"/>
          <w:u w:val="single"/>
          <w:lang w:eastAsia="zh-CN"/>
        </w:rPr>
        <w:t>)</w:t>
      </w:r>
    </w:p>
    <w:p w14:paraId="48D88FCC" w14:textId="149A43FC" w:rsidR="00F40EA5" w:rsidRPr="00CF1FBB" w:rsidRDefault="00F40EA5" w:rsidP="00F40EA5">
      <w:pPr>
        <w:pStyle w:val="aff8"/>
        <w:numPr>
          <w:ilvl w:val="0"/>
          <w:numId w:val="40"/>
        </w:numPr>
        <w:ind w:firstLineChars="0"/>
        <w:rPr>
          <w:color w:val="0070C0"/>
          <w:u w:val="single"/>
          <w:lang w:eastAsia="ko-KR"/>
        </w:rPr>
      </w:pPr>
      <w:r w:rsidRPr="00CF1FBB">
        <w:rPr>
          <w:color w:val="0070C0"/>
          <w:u w:val="single"/>
          <w:lang w:eastAsia="ko-KR"/>
        </w:rPr>
        <w:t xml:space="preserve">Option </w:t>
      </w:r>
      <w:r>
        <w:rPr>
          <w:color w:val="0070C0"/>
          <w:u w:val="single"/>
          <w:lang w:eastAsia="ko-KR"/>
        </w:rPr>
        <w:t>7</w:t>
      </w:r>
      <w:r w:rsidRPr="00CF1FBB">
        <w:rPr>
          <w:color w:val="0070C0"/>
          <w:u w:val="single"/>
          <w:lang w:eastAsia="ko-KR"/>
        </w:rPr>
        <w:t xml:space="preserve"> of </w:t>
      </w:r>
      <w:r w:rsidRPr="00CF1FBB">
        <w:rPr>
          <w:color w:val="0070C0"/>
          <w:u w:val="single"/>
          <w:lang w:eastAsia="zh-CN"/>
        </w:rPr>
        <w:t xml:space="preserve">Issue 1-3-9 in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[1] ()</w:t>
      </w:r>
    </w:p>
    <w:p w14:paraId="5E591457" w14:textId="0A09B22E" w:rsidR="00F40EA5" w:rsidRPr="00CF1FBB" w:rsidRDefault="00F40EA5" w:rsidP="00F40EA5">
      <w:pPr>
        <w:pStyle w:val="aff8"/>
        <w:numPr>
          <w:ilvl w:val="0"/>
          <w:numId w:val="40"/>
        </w:numPr>
        <w:ind w:firstLineChars="0"/>
        <w:rPr>
          <w:color w:val="0070C0"/>
          <w:u w:val="single"/>
          <w:lang w:eastAsia="ko-KR"/>
        </w:rPr>
      </w:pPr>
      <w:r w:rsidRPr="00CF1FBB">
        <w:rPr>
          <w:color w:val="0070C0"/>
          <w:u w:val="single"/>
          <w:lang w:eastAsia="ko-KR"/>
        </w:rPr>
        <w:t xml:space="preserve">Option </w:t>
      </w:r>
      <w:r>
        <w:rPr>
          <w:color w:val="0070C0"/>
          <w:u w:val="single"/>
          <w:lang w:eastAsia="ko-KR"/>
        </w:rPr>
        <w:t>8</w:t>
      </w:r>
      <w:r w:rsidRPr="00CF1FBB">
        <w:rPr>
          <w:color w:val="0070C0"/>
          <w:u w:val="single"/>
          <w:lang w:eastAsia="ko-KR"/>
        </w:rPr>
        <w:t xml:space="preserve"> of </w:t>
      </w:r>
      <w:r w:rsidRPr="00CF1FBB">
        <w:rPr>
          <w:color w:val="0070C0"/>
          <w:u w:val="single"/>
          <w:lang w:eastAsia="zh-CN"/>
        </w:rPr>
        <w:t>Issue 1-3-9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p>
    <w:p w14:paraId="67D2E090" w14:textId="77777777" w:rsidR="00903A0D" w:rsidRDefault="00903A0D" w:rsidP="00903A0D">
      <w:pPr>
        <w:rPr>
          <w:b/>
          <w:color w:val="0070C0"/>
          <w:u w:val="single"/>
          <w:lang w:eastAsia="zh-CN"/>
        </w:rPr>
      </w:pPr>
      <w:r>
        <w:rPr>
          <w:b/>
          <w:color w:val="0070C0"/>
          <w:u w:val="single"/>
          <w:lang w:eastAsia="zh-CN"/>
        </w:rPr>
        <w:t xml:space="preserve">Issue 1-3-10: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w:t>
      </w:r>
      <w:r>
        <w:rPr>
          <w:rFonts w:hint="eastAsia"/>
          <w:b/>
          <w:color w:val="0070C0"/>
          <w:u w:val="single"/>
          <w:lang w:eastAsia="zh-CN"/>
        </w:rPr>
        <w:t>inter</w:t>
      </w:r>
      <w:r>
        <w:rPr>
          <w:b/>
          <w:color w:val="0070C0"/>
          <w:u w:val="single"/>
          <w:lang w:eastAsia="zh-CN"/>
        </w:rPr>
        <w:t xml:space="preserve"> frequency)</w:t>
      </w:r>
    </w:p>
    <w:p w14:paraId="1FFDEB13" w14:textId="5D5B7CB0" w:rsidR="00903A0D" w:rsidRPr="00903A0D" w:rsidRDefault="00903A0D" w:rsidP="00903A0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roofErr w:type="spellStart"/>
      <w:r w:rsidRPr="00903A0D">
        <w:rPr>
          <w:rFonts w:eastAsia="宋体"/>
          <w:color w:val="0070C0"/>
          <w:szCs w:val="24"/>
          <w:lang w:eastAsia="zh-CN"/>
        </w:rPr>
        <w:t>Optoin</w:t>
      </w:r>
      <w:proofErr w:type="spellEnd"/>
      <w:r w:rsidRPr="00903A0D">
        <w:rPr>
          <w:rFonts w:eastAsia="宋体"/>
          <w:color w:val="0070C0"/>
          <w:szCs w:val="24"/>
          <w:lang w:eastAsia="zh-CN"/>
        </w:rPr>
        <w:t xml:space="preserve"> 1: </w:t>
      </w:r>
      <w:r w:rsidRPr="002017ED">
        <w:rPr>
          <w:color w:val="0070C0"/>
          <w:lang w:val="en-US" w:eastAsia="zh-CN"/>
        </w:rPr>
        <w:t xml:space="preserve">concrete </w:t>
      </w:r>
      <w:proofErr w:type="spellStart"/>
      <w:r w:rsidRPr="002017ED">
        <w:rPr>
          <w:color w:val="0070C0"/>
          <w:lang w:val="en-US" w:eastAsia="zh-CN"/>
        </w:rPr>
        <w:t>eDRX</w:t>
      </w:r>
      <w:proofErr w:type="spellEnd"/>
      <w:r w:rsidRPr="002017ED">
        <w:rPr>
          <w:color w:val="0070C0"/>
          <w:lang w:val="en-US" w:eastAsia="zh-CN"/>
        </w:rPr>
        <w:t xml:space="preserve"> requirement</w:t>
      </w:r>
      <w:r w:rsidR="00902101">
        <w:rPr>
          <w:color w:val="0070C0"/>
          <w:lang w:val="en-US" w:eastAsia="zh-CN"/>
        </w:rPr>
        <w:t xml:space="preserve"> for inter-frequency</w:t>
      </w:r>
      <w:r w:rsidRPr="002017ED">
        <w:rPr>
          <w:color w:val="0070C0"/>
          <w:lang w:val="en-US" w:eastAsia="zh-CN"/>
        </w:rPr>
        <w:t xml:space="preserve"> (MTK)</w:t>
      </w:r>
    </w:p>
    <w:p w14:paraId="6B300DEB" w14:textId="77777777" w:rsidR="00903A0D" w:rsidRPr="00903A0D" w:rsidRDefault="00903A0D" w:rsidP="00903A0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903A0D">
        <w:rPr>
          <w:rFonts w:eastAsia="宋体"/>
          <w:color w:val="0070C0"/>
          <w:szCs w:val="24"/>
          <w:lang w:eastAsia="zh-CN"/>
        </w:rPr>
        <w:t xml:space="preserve">Option 2 </w:t>
      </w:r>
      <w:r>
        <w:rPr>
          <w:rFonts w:eastAsia="宋体"/>
          <w:color w:val="0070C0"/>
          <w:szCs w:val="24"/>
          <w:lang w:eastAsia="zh-CN"/>
        </w:rPr>
        <w:t xml:space="preserve">Same as the corresponding requirements proposed for intra-frequency, respectively </w:t>
      </w:r>
      <w:r w:rsidRPr="00903A0D">
        <w:rPr>
          <w:rFonts w:eastAsia="宋体"/>
          <w:color w:val="0070C0"/>
          <w:szCs w:val="24"/>
          <w:lang w:eastAsia="zh-CN"/>
        </w:rPr>
        <w:t xml:space="preserve">(Eric Huawei vivo </w:t>
      </w:r>
      <w:proofErr w:type="spellStart"/>
      <w:r w:rsidRPr="00903A0D">
        <w:rPr>
          <w:rFonts w:eastAsia="宋体"/>
          <w:color w:val="0070C0"/>
          <w:szCs w:val="24"/>
          <w:lang w:eastAsia="zh-CN"/>
        </w:rPr>
        <w:t>xiaomi</w:t>
      </w:r>
      <w:proofErr w:type="spellEnd"/>
      <w:r w:rsidRPr="00903A0D">
        <w:rPr>
          <w:rFonts w:eastAsia="宋体"/>
          <w:color w:val="0070C0"/>
          <w:szCs w:val="24"/>
          <w:lang w:eastAsia="zh-CN"/>
        </w:rPr>
        <w:t xml:space="preserve"> Apple CMCC Nokia)</w:t>
      </w:r>
    </w:p>
    <w:p w14:paraId="2D92DE4B" w14:textId="658D5F7F" w:rsidR="00903A0D" w:rsidRPr="00903A0D" w:rsidRDefault="00903A0D" w:rsidP="00903A0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903A0D">
        <w:rPr>
          <w:rFonts w:eastAsia="宋体"/>
          <w:color w:val="0070C0"/>
          <w:szCs w:val="24"/>
          <w:lang w:eastAsia="zh-CN"/>
        </w:rPr>
        <w:t>Option 3</w:t>
      </w:r>
      <w:r>
        <w:rPr>
          <w:rFonts w:eastAsia="宋体"/>
          <w:color w:val="0070C0"/>
          <w:szCs w:val="24"/>
          <w:lang w:eastAsia="zh-CN"/>
        </w:rPr>
        <w:t>: Agree</w:t>
      </w:r>
      <w:r w:rsidRPr="00903A0D">
        <w:rPr>
          <w:rFonts w:eastAsia="宋体"/>
          <w:color w:val="0070C0"/>
          <w:szCs w:val="24"/>
          <w:lang w:eastAsia="zh-CN"/>
        </w:rPr>
        <w:t xml:space="preserve"> on </w:t>
      </w:r>
      <w:proofErr w:type="spellStart"/>
      <w:r w:rsidRPr="00903A0D">
        <w:rPr>
          <w:rFonts w:eastAsia="宋体"/>
          <w:color w:val="0070C0"/>
          <w:szCs w:val="24"/>
          <w:lang w:eastAsia="zh-CN"/>
        </w:rPr>
        <w:t>Nserv</w:t>
      </w:r>
      <w:proofErr w:type="spellEnd"/>
      <w:r w:rsidRPr="00903A0D">
        <w:rPr>
          <w:rFonts w:eastAsia="宋体"/>
          <w:color w:val="0070C0"/>
          <w:szCs w:val="24"/>
          <w:lang w:eastAsia="zh-CN"/>
        </w:rPr>
        <w:t xml:space="preserve"> requirements first (QC)</w:t>
      </w:r>
    </w:p>
    <w:p w14:paraId="5B62E9D7" w14:textId="77777777" w:rsidR="00903A0D" w:rsidRPr="00903A0D" w:rsidRDefault="00903A0D" w:rsidP="00903A0D">
      <w:pPr>
        <w:rPr>
          <w:i/>
          <w:color w:val="0070C0"/>
          <w:lang w:val="en-US" w:eastAsia="zh-CN"/>
        </w:rPr>
      </w:pPr>
      <w:r w:rsidRPr="00903A0D">
        <w:rPr>
          <w:rFonts w:hint="eastAsia"/>
          <w:i/>
          <w:color w:val="0070C0"/>
          <w:highlight w:val="yellow"/>
          <w:lang w:val="en-US" w:eastAsia="zh-CN"/>
        </w:rPr>
        <w:t>Tentative agreements:</w:t>
      </w:r>
      <w:r w:rsidRPr="00903A0D">
        <w:rPr>
          <w:i/>
          <w:color w:val="0070C0"/>
          <w:highlight w:val="yellow"/>
          <w:lang w:val="en-US" w:eastAsia="zh-CN"/>
        </w:rPr>
        <w:t xml:space="preserve"> Option 2</w:t>
      </w:r>
    </w:p>
    <w:p w14:paraId="27FDA4AC" w14:textId="0D759D37" w:rsidR="00903A0D" w:rsidRDefault="00903A0D" w:rsidP="00903A0D">
      <w:pPr>
        <w:rPr>
          <w:b/>
          <w:color w:val="0070C0"/>
          <w:u w:val="single"/>
          <w:lang w:eastAsia="zh-CN"/>
        </w:rPr>
      </w:pPr>
      <w:r>
        <w:rPr>
          <w:b/>
          <w:color w:val="0070C0"/>
          <w:u w:val="single"/>
          <w:lang w:eastAsia="zh-CN"/>
        </w:rPr>
        <w:t xml:space="preserve">Issue 1-3-11: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(Inter-RAT E-UTRAN)</w:t>
      </w:r>
    </w:p>
    <w:p w14:paraId="51ADD541" w14:textId="25BE65B6"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1 of </w:t>
      </w:r>
      <w:r w:rsidRPr="00CF1FBB">
        <w:rPr>
          <w:color w:val="0070C0"/>
          <w:u w:val="single"/>
          <w:lang w:eastAsia="zh-CN"/>
        </w:rPr>
        <w:t>Issue 1-3-11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p>
    <w:p w14:paraId="14DB020C" w14:textId="7B367B21" w:rsidR="00A82760" w:rsidRPr="00CF1FBB"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2 of </w:t>
      </w:r>
      <w:r w:rsidRPr="00CF1FBB">
        <w:rPr>
          <w:color w:val="0070C0"/>
          <w:u w:val="single"/>
          <w:lang w:eastAsia="zh-CN"/>
        </w:rPr>
        <w:t>Issue 1-3-11 in</w:t>
      </w:r>
      <w:r w:rsidR="0061687D" w:rsidRPr="0061687D">
        <w:rPr>
          <w:color w:val="0070C0"/>
          <w:u w:val="single"/>
          <w:lang w:eastAsia="zh-CN"/>
        </w:rPr>
        <w:t xml:space="preserve">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 xml:space="preserve"> [1] ()</w:t>
      </w:r>
    </w:p>
    <w:p w14:paraId="30EA3B43" w14:textId="741EA250" w:rsidR="00A82760" w:rsidRDefault="00A82760" w:rsidP="00A82760">
      <w:pPr>
        <w:pStyle w:val="aff8"/>
        <w:numPr>
          <w:ilvl w:val="0"/>
          <w:numId w:val="40"/>
        </w:numPr>
        <w:ind w:firstLineChars="0"/>
        <w:rPr>
          <w:color w:val="0070C0"/>
          <w:u w:val="single"/>
          <w:lang w:eastAsia="ko-KR"/>
        </w:rPr>
      </w:pPr>
      <w:r w:rsidRPr="00CF1FBB">
        <w:rPr>
          <w:color w:val="0070C0"/>
          <w:u w:val="single"/>
          <w:lang w:eastAsia="ko-KR"/>
        </w:rPr>
        <w:t xml:space="preserve">Option 3 of </w:t>
      </w:r>
      <w:r w:rsidRPr="00CF1FBB">
        <w:rPr>
          <w:color w:val="0070C0"/>
          <w:u w:val="single"/>
          <w:lang w:eastAsia="zh-CN"/>
        </w:rPr>
        <w:t xml:space="preserve">Issue 1-3-11 in </w:t>
      </w:r>
      <w:r w:rsidR="0061687D">
        <w:rPr>
          <w:color w:val="0070C0"/>
          <w:u w:val="single"/>
          <w:lang w:eastAsia="zh-CN"/>
        </w:rPr>
        <w:t>section 3.4</w:t>
      </w:r>
      <w:r w:rsidR="0061687D" w:rsidRPr="00CF1FBB">
        <w:rPr>
          <w:color w:val="0070C0"/>
          <w:u w:val="single"/>
          <w:lang w:eastAsia="zh-CN"/>
        </w:rPr>
        <w:t xml:space="preserve"> </w:t>
      </w:r>
      <w:r w:rsidRPr="00CF1FBB">
        <w:rPr>
          <w:color w:val="0070C0"/>
          <w:u w:val="single"/>
          <w:lang w:eastAsia="zh-CN"/>
        </w:rPr>
        <w:t>[1] ()</w:t>
      </w:r>
    </w:p>
    <w:p w14:paraId="11B57735" w14:textId="048CD903" w:rsidR="00B45441" w:rsidRPr="00CF1FBB" w:rsidRDefault="00B45441" w:rsidP="00A82760">
      <w:pPr>
        <w:pStyle w:val="aff8"/>
        <w:numPr>
          <w:ilvl w:val="0"/>
          <w:numId w:val="40"/>
        </w:numPr>
        <w:ind w:firstLineChars="0"/>
        <w:rPr>
          <w:color w:val="0070C0"/>
          <w:u w:val="single"/>
          <w:lang w:eastAsia="ko-KR"/>
        </w:rPr>
      </w:pPr>
      <w:r>
        <w:rPr>
          <w:color w:val="0070C0"/>
          <w:u w:val="single"/>
          <w:lang w:eastAsia="ko-KR"/>
        </w:rPr>
        <w:t xml:space="preserve">Option 4: </w:t>
      </w:r>
      <w:r>
        <w:rPr>
          <w:color w:val="0070C0"/>
          <w:lang w:eastAsia="zh-CN"/>
        </w:rPr>
        <w:t xml:space="preserve">Same </w:t>
      </w:r>
      <w:proofErr w:type="spellStart"/>
      <w:r>
        <w:rPr>
          <w:color w:val="0070C0"/>
          <w:lang w:eastAsia="zh-CN"/>
        </w:rPr>
        <w:t>prinple</w:t>
      </w:r>
      <w:proofErr w:type="spellEnd"/>
      <w:r>
        <w:rPr>
          <w:color w:val="0070C0"/>
          <w:lang w:eastAsia="zh-CN"/>
        </w:rPr>
        <w:t xml:space="preserve"> as inter-frequency requirements.(</w:t>
      </w:r>
      <w:proofErr w:type="spellStart"/>
      <w:r>
        <w:rPr>
          <w:color w:val="0070C0"/>
          <w:lang w:eastAsia="zh-CN"/>
        </w:rPr>
        <w:t>xiaomi</w:t>
      </w:r>
      <w:proofErr w:type="spellEnd"/>
      <w:r>
        <w:rPr>
          <w:color w:val="0070C0"/>
          <w:lang w:eastAsia="zh-CN"/>
        </w:rPr>
        <w:t>)</w:t>
      </w:r>
    </w:p>
    <w:p w14:paraId="6B924D3D" w14:textId="4807A468" w:rsidR="00413369" w:rsidRDefault="00413369" w:rsidP="00997CD5">
      <w:pPr>
        <w:pStyle w:val="2"/>
      </w:pPr>
      <w:r w:rsidRPr="00C95EDC">
        <w:t>Sub-topic 1-4 eDRX requirements for inactive state</w:t>
      </w:r>
    </w:p>
    <w:p w14:paraId="28FD61CA" w14:textId="6D189D1C" w:rsidR="006B1DB8" w:rsidRDefault="006B1DB8" w:rsidP="006B1DB8">
      <w:pPr>
        <w:rPr>
          <w:b/>
          <w:color w:val="0070C0"/>
          <w:u w:val="single"/>
          <w:lang w:eastAsia="ko-KR"/>
        </w:rPr>
      </w:pPr>
      <w:r>
        <w:rPr>
          <w:b/>
          <w:color w:val="0070C0"/>
          <w:u w:val="single"/>
          <w:lang w:eastAsia="ko-KR"/>
        </w:rPr>
        <w:t xml:space="preserve">Issue 1-4-1: On </w:t>
      </w:r>
      <w:proofErr w:type="spellStart"/>
      <w:r>
        <w:rPr>
          <w:b/>
          <w:color w:val="0070C0"/>
          <w:u w:val="single"/>
          <w:lang w:eastAsia="ko-KR"/>
        </w:rPr>
        <w:t>eDRX</w:t>
      </w:r>
      <w:proofErr w:type="spellEnd"/>
      <w:r>
        <w:rPr>
          <w:b/>
          <w:color w:val="0070C0"/>
          <w:u w:val="single"/>
          <w:lang w:eastAsia="ko-KR"/>
        </w:rPr>
        <w:t xml:space="preserve"> requirements for inactive state </w:t>
      </w:r>
    </w:p>
    <w:p w14:paraId="1B9D3B1B" w14:textId="77777777" w:rsidR="006B1DB8" w:rsidRDefault="006B1DB8" w:rsidP="006B1DB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inactive </w:t>
      </w:r>
      <w:proofErr w:type="spellStart"/>
      <w:r>
        <w:rPr>
          <w:rFonts w:eastAsia="宋体"/>
          <w:color w:val="0070C0"/>
          <w:szCs w:val="24"/>
          <w:lang w:eastAsia="zh-CN"/>
        </w:rPr>
        <w:t>eDRX</w:t>
      </w:r>
      <w:proofErr w:type="spellEnd"/>
      <w:r>
        <w:rPr>
          <w:rFonts w:eastAsia="宋体"/>
          <w:color w:val="0070C0"/>
          <w:szCs w:val="24"/>
          <w:lang w:eastAsia="zh-CN"/>
        </w:rPr>
        <w:t xml:space="preserve"> requirements reuse the corresponding idle state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w:t>
      </w:r>
      <w:r w:rsidRPr="00B33E6F">
        <w:rPr>
          <w:rFonts w:eastAsia="宋体"/>
          <w:b/>
          <w:color w:val="0070C0"/>
          <w:szCs w:val="24"/>
          <w:lang w:eastAsia="zh-CN"/>
        </w:rPr>
        <w:t>MTK</w:t>
      </w:r>
      <w:r>
        <w:rPr>
          <w:rFonts w:eastAsia="宋体"/>
          <w:color w:val="0070C0"/>
          <w:szCs w:val="24"/>
          <w:lang w:eastAsia="zh-CN"/>
        </w:rPr>
        <w:t>)</w:t>
      </w:r>
    </w:p>
    <w:p w14:paraId="79F1418A" w14:textId="77777777" w:rsidR="006B1DB8" w:rsidRDefault="006B1DB8" w:rsidP="006B1DB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RAN4 to take the sample number of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idle mode as baseline for inactive mode (</w:t>
      </w:r>
      <w:r w:rsidRPr="00B33E6F">
        <w:rPr>
          <w:rFonts w:eastAsia="宋体"/>
          <w:b/>
          <w:color w:val="0070C0"/>
          <w:szCs w:val="24"/>
          <w:lang w:eastAsia="zh-CN"/>
        </w:rPr>
        <w:t>Apple</w:t>
      </w:r>
      <w:r>
        <w:rPr>
          <w:rFonts w:eastAsia="宋体"/>
          <w:b/>
          <w:color w:val="0070C0"/>
          <w:szCs w:val="24"/>
          <w:lang w:eastAsia="zh-CN"/>
        </w:rPr>
        <w:t xml:space="preserve"> CMCC</w:t>
      </w:r>
      <w:r>
        <w:rPr>
          <w:rFonts w:eastAsia="宋体"/>
          <w:color w:val="0070C0"/>
          <w:szCs w:val="24"/>
          <w:lang w:eastAsia="zh-CN"/>
        </w:rPr>
        <w:t>)</w:t>
      </w:r>
    </w:p>
    <w:p w14:paraId="376C36F5" w14:textId="77777777" w:rsidR="006B1DB8" w:rsidRDefault="006B1DB8" w:rsidP="006B1DB8">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3: When idle </w:t>
      </w:r>
      <w:proofErr w:type="spellStart"/>
      <w:r>
        <w:rPr>
          <w:rFonts w:eastAsia="宋体"/>
          <w:color w:val="0070C0"/>
          <w:szCs w:val="24"/>
          <w:lang w:eastAsia="zh-CN"/>
        </w:rPr>
        <w:t>eDRX</w:t>
      </w:r>
      <w:proofErr w:type="spellEnd"/>
      <w:r>
        <w:rPr>
          <w:rFonts w:eastAsia="宋体"/>
          <w:color w:val="0070C0"/>
          <w:szCs w:val="24"/>
          <w:lang w:eastAsia="zh-CN"/>
        </w:rPr>
        <w:t xml:space="preserve"> is longer than 10.24s, regardless whether inactive </w:t>
      </w:r>
      <w:proofErr w:type="spellStart"/>
      <w:r>
        <w:rPr>
          <w:rFonts w:eastAsia="宋体"/>
          <w:color w:val="0070C0"/>
          <w:szCs w:val="24"/>
          <w:lang w:eastAsia="zh-CN"/>
        </w:rPr>
        <w:t>eDRX</w:t>
      </w:r>
      <w:proofErr w:type="spellEnd"/>
      <w:r>
        <w:rPr>
          <w:rFonts w:eastAsia="宋体"/>
          <w:color w:val="0070C0"/>
          <w:szCs w:val="24"/>
          <w:lang w:eastAsia="zh-CN"/>
        </w:rPr>
        <w:t xml:space="preserve"> is configured or not, measurement requirements can be defined based on inactive DRX/</w:t>
      </w:r>
      <w:proofErr w:type="spellStart"/>
      <w:r>
        <w:rPr>
          <w:rFonts w:eastAsia="宋体"/>
          <w:color w:val="0070C0"/>
          <w:szCs w:val="24"/>
          <w:lang w:eastAsia="zh-CN"/>
        </w:rPr>
        <w:t>eDRX</w:t>
      </w:r>
      <w:proofErr w:type="spellEnd"/>
      <w:r>
        <w:rPr>
          <w:rFonts w:eastAsia="宋体"/>
          <w:color w:val="0070C0"/>
          <w:szCs w:val="24"/>
          <w:lang w:eastAsia="zh-CN"/>
        </w:rPr>
        <w:t xml:space="preserve">, and no PTW is considered; When idle </w:t>
      </w:r>
      <w:proofErr w:type="spellStart"/>
      <w:r>
        <w:rPr>
          <w:rFonts w:eastAsia="宋体"/>
          <w:color w:val="0070C0"/>
          <w:szCs w:val="24"/>
          <w:lang w:eastAsia="zh-CN"/>
        </w:rPr>
        <w:t>eDRX</w:t>
      </w:r>
      <w:proofErr w:type="spellEnd"/>
      <w:r>
        <w:rPr>
          <w:rFonts w:eastAsia="宋体"/>
          <w:color w:val="0070C0"/>
          <w:szCs w:val="24"/>
          <w:lang w:eastAsia="zh-CN"/>
        </w:rPr>
        <w:t xml:space="preserve"> is no longer than 10.24s, regardless whether inactive </w:t>
      </w:r>
      <w:proofErr w:type="spellStart"/>
      <w:r>
        <w:rPr>
          <w:rFonts w:eastAsia="宋体"/>
          <w:color w:val="0070C0"/>
          <w:szCs w:val="24"/>
          <w:lang w:eastAsia="zh-CN"/>
        </w:rPr>
        <w:t>eDRX</w:t>
      </w:r>
      <w:proofErr w:type="spellEnd"/>
      <w:r>
        <w:rPr>
          <w:rFonts w:eastAsia="宋体"/>
          <w:color w:val="0070C0"/>
          <w:szCs w:val="24"/>
          <w:lang w:eastAsia="zh-CN"/>
        </w:rPr>
        <w:t xml:space="preserve"> is configured or not, measurement requirements can be defined based on inactive DRX/</w:t>
      </w:r>
      <w:proofErr w:type="spellStart"/>
      <w:r>
        <w:rPr>
          <w:rFonts w:eastAsia="宋体"/>
          <w:color w:val="0070C0"/>
          <w:szCs w:val="24"/>
          <w:lang w:eastAsia="zh-CN"/>
        </w:rPr>
        <w:t>eDRX</w:t>
      </w:r>
      <w:proofErr w:type="spellEnd"/>
      <w:r>
        <w:rPr>
          <w:rFonts w:eastAsia="宋体"/>
          <w:color w:val="0070C0"/>
          <w:szCs w:val="24"/>
          <w:lang w:eastAsia="zh-CN"/>
        </w:rPr>
        <w:t xml:space="preserve"> cycle (</w:t>
      </w:r>
      <w:r w:rsidRPr="00B33E6F">
        <w:rPr>
          <w:rFonts w:eastAsia="宋体"/>
          <w:b/>
          <w:color w:val="0070C0"/>
          <w:szCs w:val="24"/>
          <w:lang w:eastAsia="zh-CN"/>
        </w:rPr>
        <w:t>Huawei</w:t>
      </w:r>
      <w:r>
        <w:rPr>
          <w:rFonts w:eastAsia="宋体"/>
          <w:color w:val="0070C0"/>
          <w:szCs w:val="24"/>
          <w:lang w:eastAsia="zh-CN"/>
        </w:rPr>
        <w:t>)</w:t>
      </w:r>
    </w:p>
    <w:p w14:paraId="4D85172A" w14:textId="77777777" w:rsidR="006B1DB8" w:rsidRDefault="006B1DB8" w:rsidP="006B1DB8">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4: depend on outcome of 1-2-2 (</w:t>
      </w:r>
      <w:r w:rsidRPr="00B33E6F">
        <w:rPr>
          <w:rFonts w:eastAsia="宋体"/>
          <w:b/>
          <w:color w:val="0070C0"/>
          <w:szCs w:val="24"/>
          <w:lang w:eastAsia="zh-CN"/>
        </w:rPr>
        <w:t>Ericsson vivo</w:t>
      </w:r>
      <w:r>
        <w:rPr>
          <w:rFonts w:eastAsia="宋体"/>
          <w:color w:val="0070C0"/>
          <w:szCs w:val="24"/>
          <w:lang w:eastAsia="zh-CN"/>
        </w:rPr>
        <w:t>)</w:t>
      </w:r>
    </w:p>
    <w:p w14:paraId="05D68F03" w14:textId="77777777" w:rsidR="006B1DB8" w:rsidRDefault="006B1DB8" w:rsidP="006B1DB8">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5: FFS (</w:t>
      </w:r>
      <w:r w:rsidRPr="00B33E6F">
        <w:rPr>
          <w:rFonts w:eastAsia="宋体"/>
          <w:b/>
          <w:color w:val="0070C0"/>
          <w:szCs w:val="24"/>
          <w:lang w:eastAsia="zh-CN"/>
        </w:rPr>
        <w:t>Nokia</w:t>
      </w:r>
      <w:r>
        <w:rPr>
          <w:rFonts w:eastAsia="宋体"/>
          <w:color w:val="0070C0"/>
          <w:szCs w:val="24"/>
          <w:lang w:eastAsia="zh-CN"/>
        </w:rPr>
        <w:t>)</w:t>
      </w:r>
    </w:p>
    <w:p w14:paraId="683B136E" w14:textId="48A5D227" w:rsidR="00D00DC1" w:rsidRDefault="006B1DB8" w:rsidP="00D00DC1">
      <w:pPr>
        <w:rPr>
          <w:rFonts w:eastAsia="宋体"/>
          <w:color w:val="0070C0"/>
          <w:szCs w:val="24"/>
          <w:lang w:eastAsia="zh-CN"/>
        </w:rPr>
      </w:pPr>
      <w:r>
        <w:rPr>
          <w:rFonts w:eastAsia="宋体"/>
          <w:color w:val="0070C0"/>
          <w:szCs w:val="24"/>
          <w:lang w:eastAsia="zh-CN"/>
        </w:rPr>
        <w:lastRenderedPageBreak/>
        <w:t>Note: depending on outcome of 1-2-2</w:t>
      </w:r>
    </w:p>
    <w:p w14:paraId="6B200E52" w14:textId="22444D18" w:rsidR="006B1DB8" w:rsidRDefault="006B1DB8" w:rsidP="006B1DB8">
      <w:pPr>
        <w:rPr>
          <w:b/>
          <w:color w:val="0070C0"/>
          <w:u w:val="single"/>
          <w:lang w:eastAsia="ko-KR"/>
        </w:rPr>
      </w:pPr>
      <w:r>
        <w:rPr>
          <w:b/>
          <w:color w:val="0070C0"/>
          <w:u w:val="single"/>
          <w:lang w:eastAsia="ko-KR"/>
        </w:rPr>
        <w:t>Issue 1-4-2: On measurement cycle for inactive mode</w:t>
      </w:r>
    </w:p>
    <w:p w14:paraId="47D242FE" w14:textId="77777777" w:rsidR="006B1DB8" w:rsidRDefault="006B1DB8" w:rsidP="006B1DB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measurement cycle for inactive mode requirement with </w:t>
      </w:r>
      <w:proofErr w:type="spellStart"/>
      <w:r>
        <w:rPr>
          <w:rFonts w:eastAsia="宋体"/>
          <w:color w:val="0070C0"/>
          <w:szCs w:val="24"/>
          <w:lang w:eastAsia="zh-CN"/>
        </w:rPr>
        <w:t>eDRX</w:t>
      </w:r>
      <w:proofErr w:type="spellEnd"/>
      <w:r>
        <w:rPr>
          <w:rFonts w:eastAsia="宋体"/>
          <w:color w:val="0070C0"/>
          <w:szCs w:val="24"/>
          <w:lang w:eastAsia="zh-CN"/>
        </w:rPr>
        <w:t xml:space="preserve"> shall be specified based on the paging monitoring cycle of T from RAN2 agreements summarized in table 1. (</w:t>
      </w:r>
      <w:r w:rsidRPr="00B33E6F">
        <w:rPr>
          <w:rFonts w:eastAsia="宋体"/>
          <w:b/>
          <w:color w:val="0070C0"/>
          <w:szCs w:val="24"/>
          <w:lang w:eastAsia="zh-CN"/>
        </w:rPr>
        <w:t>Apple</w:t>
      </w:r>
      <w:r>
        <w:rPr>
          <w:rFonts w:eastAsia="宋体"/>
          <w:color w:val="0070C0"/>
          <w:szCs w:val="24"/>
          <w:lang w:eastAsia="zh-CN"/>
        </w:rPr>
        <w:t>)</w:t>
      </w:r>
    </w:p>
    <w:p w14:paraId="6AF05D9D" w14:textId="77777777" w:rsidR="006B1DB8" w:rsidRDefault="006B1DB8" w:rsidP="006B1DB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w:t>
      </w:r>
      <w:r w:rsidRPr="00B33E6F">
        <w:rPr>
          <w:rFonts w:eastAsia="宋体"/>
          <w:b/>
          <w:color w:val="0070C0"/>
          <w:szCs w:val="24"/>
          <w:lang w:eastAsia="zh-CN"/>
        </w:rPr>
        <w:t>Eric MTK</w:t>
      </w:r>
      <w:r>
        <w:rPr>
          <w:rFonts w:eastAsia="宋体"/>
          <w:b/>
          <w:color w:val="0070C0"/>
          <w:szCs w:val="24"/>
          <w:lang w:eastAsia="zh-CN"/>
        </w:rPr>
        <w:t xml:space="preserve"> Huawei vivo Huawei CMCC Nokia</w:t>
      </w:r>
      <w:r>
        <w:rPr>
          <w:rFonts w:eastAsia="宋体"/>
          <w:color w:val="0070C0"/>
          <w:szCs w:val="24"/>
          <w:lang w:eastAsia="zh-CN"/>
        </w:rPr>
        <w:t>)</w:t>
      </w:r>
    </w:p>
    <w:p w14:paraId="1C7C0035" w14:textId="77777777" w:rsidR="006B1DB8" w:rsidRPr="006B1DB8" w:rsidRDefault="006B1DB8" w:rsidP="00D00DC1">
      <w:pPr>
        <w:rPr>
          <w:lang w:eastAsia="zh-CN"/>
        </w:rPr>
      </w:pPr>
    </w:p>
    <w:p w14:paraId="2286A08A" w14:textId="77777777" w:rsidR="00413369" w:rsidRDefault="00413369" w:rsidP="00997CD5">
      <w:pPr>
        <w:pStyle w:val="2"/>
      </w:pPr>
      <w:r>
        <w:t>Sub-topic 1-5 eDRX requirements relaxation</w:t>
      </w:r>
    </w:p>
    <w:p w14:paraId="60038274" w14:textId="77777777" w:rsidR="00AB2B7D" w:rsidRDefault="00AB2B7D" w:rsidP="00AB2B7D">
      <w:pPr>
        <w:rPr>
          <w:b/>
          <w:color w:val="0070C0"/>
          <w:u w:val="single"/>
          <w:lang w:eastAsia="ko-KR"/>
        </w:rPr>
      </w:pPr>
      <w:r>
        <w:rPr>
          <w:b/>
          <w:color w:val="0070C0"/>
          <w:u w:val="single"/>
          <w:lang w:eastAsia="ko-KR"/>
        </w:rPr>
        <w:t xml:space="preserve">Issue 1-5-1: Whether support </w:t>
      </w:r>
      <w:proofErr w:type="spellStart"/>
      <w:r>
        <w:rPr>
          <w:b/>
          <w:color w:val="0070C0"/>
          <w:u w:val="single"/>
          <w:lang w:eastAsia="ko-KR"/>
        </w:rPr>
        <w:t>eDRX</w:t>
      </w:r>
      <w:proofErr w:type="spellEnd"/>
      <w:r>
        <w:rPr>
          <w:b/>
          <w:color w:val="0070C0"/>
          <w:u w:val="single"/>
          <w:lang w:eastAsia="ko-KR"/>
        </w:rPr>
        <w:t xml:space="preserve"> for high speed measurements feature in 5G NR Rel-17 </w:t>
      </w:r>
    </w:p>
    <w:p w14:paraId="6996D0C2" w14:textId="77777777" w:rsidR="00AB2B7D" w:rsidRDefault="00AB2B7D" w:rsidP="00AB2B7D">
      <w:pPr>
        <w:pStyle w:val="aff8"/>
        <w:numPr>
          <w:ilvl w:val="1"/>
          <w:numId w:val="16"/>
        </w:numPr>
        <w:overflowPunct/>
        <w:autoSpaceDE/>
        <w:autoSpaceDN/>
        <w:adjustRightInd/>
        <w:spacing w:after="0"/>
        <w:ind w:left="1418" w:firstLineChars="0"/>
        <w:contextualSpacing/>
        <w:textAlignment w:val="auto"/>
        <w:rPr>
          <w:rFonts w:eastAsia="宋体"/>
          <w:color w:val="0070C0"/>
          <w:szCs w:val="24"/>
          <w:lang w:eastAsia="zh-CN"/>
        </w:rPr>
      </w:pPr>
      <w:r>
        <w:rPr>
          <w:rFonts w:eastAsia="宋体"/>
          <w:color w:val="0070C0"/>
          <w:szCs w:val="24"/>
          <w:lang w:eastAsia="zh-CN"/>
        </w:rPr>
        <w:t>Option 1: No (</w:t>
      </w:r>
      <w:r w:rsidRPr="00B33E6F">
        <w:rPr>
          <w:rFonts w:eastAsia="宋体"/>
          <w:b/>
          <w:color w:val="0070C0"/>
          <w:szCs w:val="24"/>
          <w:lang w:eastAsia="zh-CN"/>
        </w:rPr>
        <w:t>MTK</w:t>
      </w:r>
      <w:r>
        <w:rPr>
          <w:rFonts w:eastAsia="宋体"/>
          <w:color w:val="0070C0"/>
          <w:szCs w:val="24"/>
          <w:lang w:eastAsia="zh-CN"/>
        </w:rPr>
        <w:t xml:space="preserve"> </w:t>
      </w:r>
      <w:r w:rsidRPr="00B33E6F">
        <w:rPr>
          <w:rFonts w:eastAsia="宋体"/>
          <w:b/>
          <w:color w:val="0070C0"/>
          <w:szCs w:val="24"/>
          <w:lang w:eastAsia="zh-CN"/>
        </w:rPr>
        <w:t>Eric</w:t>
      </w:r>
      <w:r>
        <w:rPr>
          <w:rFonts w:eastAsia="宋体"/>
          <w:b/>
          <w:color w:val="0070C0"/>
          <w:szCs w:val="24"/>
          <w:lang w:eastAsia="zh-CN"/>
        </w:rPr>
        <w:t xml:space="preserve"> Huawei vivo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14:paraId="59D398B7" w14:textId="77777777" w:rsidR="00AB2B7D" w:rsidRDefault="00AB2B7D" w:rsidP="00AB2B7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339CAA77" w14:textId="77777777" w:rsidR="00AB2B7D" w:rsidRDefault="00AB2B7D" w:rsidP="00AB2B7D">
      <w:pPr>
        <w:rPr>
          <w:i/>
          <w:color w:val="0070C0"/>
          <w:lang w:val="en-US" w:eastAsia="zh-CN"/>
        </w:rPr>
      </w:pPr>
      <w:r w:rsidRPr="00AB2B7D">
        <w:rPr>
          <w:rFonts w:hint="eastAsia"/>
          <w:i/>
          <w:color w:val="0070C0"/>
          <w:highlight w:val="yellow"/>
          <w:lang w:val="en-US" w:eastAsia="zh-CN"/>
        </w:rPr>
        <w:t>Tentative agreements:</w:t>
      </w:r>
      <w:r w:rsidRPr="00AB2B7D">
        <w:rPr>
          <w:i/>
          <w:color w:val="0070C0"/>
          <w:highlight w:val="yellow"/>
          <w:lang w:val="en-US" w:eastAsia="zh-CN"/>
        </w:rPr>
        <w:t xml:space="preserve"> Option 1 No</w:t>
      </w:r>
    </w:p>
    <w:p w14:paraId="72EBB2F8" w14:textId="77777777" w:rsidR="00AB2B7D" w:rsidRPr="00E87731" w:rsidRDefault="00AB2B7D" w:rsidP="00AB2B7D">
      <w:pPr>
        <w:spacing w:after="120"/>
        <w:rPr>
          <w:lang w:val="en-US" w:eastAsia="zh-CN"/>
        </w:rPr>
      </w:pPr>
    </w:p>
    <w:p w14:paraId="573DD053" w14:textId="77777777" w:rsidR="00AB2B7D" w:rsidRDefault="00AB2B7D" w:rsidP="00AB2B7D">
      <w:pPr>
        <w:rPr>
          <w:b/>
          <w:color w:val="0070C0"/>
          <w:u w:val="single"/>
          <w:lang w:eastAsia="ko-KR"/>
        </w:rPr>
      </w:pPr>
      <w:r>
        <w:rPr>
          <w:b/>
          <w:color w:val="0070C0"/>
          <w:u w:val="single"/>
          <w:lang w:eastAsia="ko-KR"/>
        </w:rPr>
        <w:t xml:space="preserve">Issue 1-5-2: On </w:t>
      </w:r>
      <w:proofErr w:type="spellStart"/>
      <w:r>
        <w:rPr>
          <w:b/>
          <w:color w:val="0070C0"/>
          <w:u w:val="single"/>
          <w:lang w:eastAsia="ko-KR"/>
        </w:rPr>
        <w:t>eDRX</w:t>
      </w:r>
      <w:proofErr w:type="spellEnd"/>
      <w:r>
        <w:rPr>
          <w:b/>
          <w:color w:val="0070C0"/>
          <w:u w:val="single"/>
          <w:lang w:eastAsia="ko-KR"/>
        </w:rPr>
        <w:t xml:space="preserve"> relaxation</w:t>
      </w:r>
    </w:p>
    <w:p w14:paraId="07422C16"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fldChar w:fldCharType="begin"/>
      </w:r>
      <w:r>
        <w:instrText xml:space="preserve"> REF _Ref78929445 \h  \* MERGEFORMAT </w:instrText>
      </w:r>
      <w:r>
        <w:fldChar w:fldCharType="separate"/>
      </w:r>
      <w:r>
        <w:rPr>
          <w:rFonts w:eastAsia="宋体"/>
          <w:color w:val="0070C0"/>
          <w:szCs w:val="24"/>
          <w:lang w:eastAsia="zh-CN"/>
        </w:rPr>
        <w:t xml:space="preserve">Support the design of new relaxed </w:t>
      </w:r>
      <w:proofErr w:type="spellStart"/>
      <w:r>
        <w:rPr>
          <w:rFonts w:eastAsia="宋体"/>
          <w:color w:val="0070C0"/>
          <w:szCs w:val="24"/>
          <w:lang w:eastAsia="zh-CN"/>
        </w:rPr>
        <w:t>eDRX</w:t>
      </w:r>
      <w:proofErr w:type="spellEnd"/>
      <w:r>
        <w:rPr>
          <w:rFonts w:eastAsia="宋体"/>
          <w:color w:val="0070C0"/>
          <w:szCs w:val="24"/>
          <w:lang w:eastAsia="zh-CN"/>
        </w:rPr>
        <w:t xml:space="preserve"> for low mobility and not-at-cell edge criteria for low </w:t>
      </w:r>
      <w:proofErr w:type="spellStart"/>
      <w:r>
        <w:rPr>
          <w:rFonts w:eastAsia="宋体"/>
          <w:color w:val="0070C0"/>
          <w:szCs w:val="24"/>
          <w:lang w:eastAsia="zh-CN"/>
        </w:rPr>
        <w:t>eDRX</w:t>
      </w:r>
      <w:proofErr w:type="spellEnd"/>
      <w:r>
        <w:rPr>
          <w:rFonts w:eastAsia="宋体"/>
          <w:color w:val="0070C0"/>
          <w:szCs w:val="24"/>
          <w:lang w:eastAsia="zh-CN"/>
        </w:rPr>
        <w:t xml:space="preserve"> cycles.</w:t>
      </w:r>
      <w:r>
        <w:fldChar w:fldCharType="end"/>
      </w:r>
      <w:r>
        <w:rPr>
          <w:rFonts w:eastAsia="宋体"/>
          <w:color w:val="0070C0"/>
          <w:szCs w:val="24"/>
          <w:lang w:eastAsia="zh-CN"/>
        </w:rPr>
        <w:t xml:space="preserve"> (</w:t>
      </w:r>
      <w:r w:rsidRPr="00B33E6F">
        <w:rPr>
          <w:rFonts w:eastAsia="宋体"/>
          <w:b/>
          <w:color w:val="0070C0"/>
          <w:szCs w:val="24"/>
          <w:lang w:eastAsia="zh-CN"/>
        </w:rPr>
        <w:t>MTK</w:t>
      </w:r>
      <w:r>
        <w:rPr>
          <w:rFonts w:eastAsia="宋体"/>
          <w:color w:val="0070C0"/>
          <w:szCs w:val="24"/>
          <w:lang w:eastAsia="zh-CN"/>
        </w:rPr>
        <w:t>)</w:t>
      </w:r>
    </w:p>
    <w:p w14:paraId="10A1FA46" w14:textId="77777777" w:rsidR="00AB2B7D" w:rsidRDefault="00AB2B7D" w:rsidP="00AB2B7D">
      <w:pPr>
        <w:pStyle w:val="aff8"/>
        <w:numPr>
          <w:ilvl w:val="1"/>
          <w:numId w:val="16"/>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Option 1a: RAN4 to support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with relaxed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measurements. Details of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configuration is FFS. </w:t>
      </w:r>
      <w:r w:rsidRPr="004B404B">
        <w:rPr>
          <w:rFonts w:eastAsiaTheme="minorEastAsia"/>
          <w:color w:val="0070C0"/>
          <w:lang w:val="en-US" w:eastAsia="zh-CN"/>
        </w:rPr>
        <w:t xml:space="preserve"> </w:t>
      </w:r>
      <w:r>
        <w:rPr>
          <w:rFonts w:eastAsiaTheme="minorEastAsia"/>
          <w:color w:val="0070C0"/>
          <w:lang w:val="en-US" w:eastAsia="zh-CN"/>
        </w:rPr>
        <w:t>(</w:t>
      </w:r>
      <w:r w:rsidRPr="00B33E6F">
        <w:rPr>
          <w:rFonts w:eastAsiaTheme="minorEastAsia"/>
          <w:b/>
          <w:color w:val="0070C0"/>
          <w:lang w:val="en-US" w:eastAsia="zh-CN"/>
        </w:rPr>
        <w:t>Eric</w:t>
      </w:r>
      <w:r>
        <w:rPr>
          <w:rFonts w:eastAsiaTheme="minorEastAsia"/>
          <w:color w:val="0070C0"/>
          <w:lang w:val="en-US" w:eastAsia="zh-CN"/>
        </w:rPr>
        <w:t>)</w:t>
      </w:r>
    </w:p>
    <w:p w14:paraId="0DCBF7D8"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14:paraId="64EFE1B3"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14:paraId="7C02147D" w14:textId="77777777" w:rsidR="00AB2B7D" w:rsidRDefault="00AB2B7D" w:rsidP="00AB2B7D">
      <w:pPr>
        <w:rPr>
          <w:i/>
          <w:color w:val="0070C0"/>
          <w:lang w:val="en-US" w:eastAsia="zh-CN"/>
        </w:rPr>
      </w:pPr>
      <w:r w:rsidRPr="00AB2B7D">
        <w:rPr>
          <w:rFonts w:hint="eastAsia"/>
          <w:i/>
          <w:color w:val="0070C0"/>
          <w:highlight w:val="yellow"/>
          <w:lang w:val="en-US" w:eastAsia="zh-CN"/>
        </w:rPr>
        <w:t>Tentative agreements:</w:t>
      </w:r>
      <w:r w:rsidRPr="00AB2B7D">
        <w:rPr>
          <w:i/>
          <w:color w:val="0070C0"/>
          <w:highlight w:val="yellow"/>
          <w:lang w:val="en-US" w:eastAsia="zh-CN"/>
        </w:rPr>
        <w:t xml:space="preserve"> focus on the basic </w:t>
      </w:r>
      <w:proofErr w:type="spellStart"/>
      <w:r w:rsidRPr="00AB2B7D">
        <w:rPr>
          <w:i/>
          <w:color w:val="0070C0"/>
          <w:highlight w:val="yellow"/>
          <w:lang w:val="en-US" w:eastAsia="zh-CN"/>
        </w:rPr>
        <w:t>eDRX</w:t>
      </w:r>
      <w:proofErr w:type="spellEnd"/>
      <w:r w:rsidRPr="00AB2B7D">
        <w:rPr>
          <w:i/>
          <w:color w:val="0070C0"/>
          <w:highlight w:val="yellow"/>
          <w:lang w:val="en-US" w:eastAsia="zh-CN"/>
        </w:rPr>
        <w:t xml:space="preserve"> requirements firstly</w:t>
      </w:r>
    </w:p>
    <w:p w14:paraId="5CF096BD" w14:textId="77777777" w:rsidR="00AB2B7D" w:rsidRDefault="00AB2B7D" w:rsidP="00AB2B7D">
      <w:pPr>
        <w:rPr>
          <w:b/>
          <w:color w:val="0070C0"/>
          <w:u w:val="single"/>
          <w:lang w:eastAsia="ko-KR"/>
        </w:rPr>
      </w:pPr>
    </w:p>
    <w:p w14:paraId="14D3A6E8" w14:textId="77777777" w:rsidR="00AB2B7D" w:rsidRDefault="00AB2B7D" w:rsidP="00AB2B7D">
      <w:pPr>
        <w:rPr>
          <w:b/>
          <w:color w:val="0070C0"/>
          <w:u w:val="single"/>
          <w:lang w:eastAsia="ko-KR"/>
        </w:rPr>
      </w:pPr>
      <w:r>
        <w:rPr>
          <w:b/>
          <w:color w:val="0070C0"/>
          <w:u w:val="single"/>
          <w:lang w:eastAsia="ko-KR"/>
        </w:rPr>
        <w:t xml:space="preserve">Issue 1-5-3: Whether </w:t>
      </w:r>
      <w:proofErr w:type="spellStart"/>
      <w:r>
        <w:rPr>
          <w:b/>
          <w:color w:val="0070C0"/>
          <w:u w:val="single"/>
          <w:lang w:eastAsia="ko-KR"/>
        </w:rPr>
        <w:t>eDRX</w:t>
      </w:r>
      <w:proofErr w:type="spellEnd"/>
      <w:r>
        <w:rPr>
          <w:b/>
          <w:color w:val="0070C0"/>
          <w:u w:val="single"/>
          <w:lang w:eastAsia="ko-KR"/>
        </w:rPr>
        <w:t xml:space="preserve"> (without PTT)with RRM neighbour cell measurement relaxation is supported</w:t>
      </w:r>
    </w:p>
    <w:p w14:paraId="7D32109E"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 xml:space="preserve">Rel-16/17 relaxed measurement requirements can be applied with </w:t>
      </w:r>
      <w:proofErr w:type="spellStart"/>
      <w:r>
        <w:rPr>
          <w:lang w:eastAsia="zh-CN"/>
        </w:rPr>
        <w:t>eDRX</w:t>
      </w:r>
      <w:proofErr w:type="spellEnd"/>
      <w:r>
        <w:rPr>
          <w:lang w:eastAsia="zh-CN"/>
        </w:rPr>
        <w:t xml:space="preserve"> cycles up to 10.24 seconds, without any PTW. (</w:t>
      </w:r>
      <w:r w:rsidRPr="00B33E6F">
        <w:rPr>
          <w:b/>
          <w:lang w:eastAsia="zh-CN"/>
        </w:rPr>
        <w:t>Ericsson</w:t>
      </w:r>
      <w:r>
        <w:rPr>
          <w:b/>
          <w:lang w:eastAsia="zh-CN"/>
        </w:rPr>
        <w:t xml:space="preserve"> MTK</w:t>
      </w:r>
      <w:r>
        <w:rPr>
          <w:lang w:eastAsia="zh-CN"/>
        </w:rPr>
        <w:t>)</w:t>
      </w:r>
    </w:p>
    <w:p w14:paraId="04B4865F"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14:paraId="1C939F7D"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14:paraId="0DFA3D9A" w14:textId="77777777" w:rsidR="00AB2B7D" w:rsidRDefault="00AB2B7D" w:rsidP="00AB2B7D">
      <w:pPr>
        <w:rPr>
          <w:i/>
          <w:color w:val="0070C0"/>
          <w:lang w:val="en-US" w:eastAsia="zh-CN"/>
        </w:rPr>
      </w:pPr>
      <w:r w:rsidRPr="00AB2B7D">
        <w:rPr>
          <w:rFonts w:hint="eastAsia"/>
          <w:i/>
          <w:color w:val="0070C0"/>
          <w:highlight w:val="yellow"/>
          <w:lang w:val="en-US" w:eastAsia="zh-CN"/>
        </w:rPr>
        <w:t>Tentative agreements:</w:t>
      </w:r>
      <w:r w:rsidRPr="00AB2B7D">
        <w:rPr>
          <w:i/>
          <w:color w:val="0070C0"/>
          <w:highlight w:val="yellow"/>
          <w:lang w:val="en-US" w:eastAsia="zh-CN"/>
        </w:rPr>
        <w:t xml:space="preserve"> focus on the basic </w:t>
      </w:r>
      <w:proofErr w:type="spellStart"/>
      <w:r w:rsidRPr="00AB2B7D">
        <w:rPr>
          <w:i/>
          <w:color w:val="0070C0"/>
          <w:highlight w:val="yellow"/>
          <w:lang w:val="en-US" w:eastAsia="zh-CN"/>
        </w:rPr>
        <w:t>eDRX</w:t>
      </w:r>
      <w:proofErr w:type="spellEnd"/>
      <w:r w:rsidRPr="00AB2B7D">
        <w:rPr>
          <w:i/>
          <w:color w:val="0070C0"/>
          <w:highlight w:val="yellow"/>
          <w:lang w:val="en-US" w:eastAsia="zh-CN"/>
        </w:rPr>
        <w:t xml:space="preserve"> requirements firstly</w:t>
      </w:r>
    </w:p>
    <w:p w14:paraId="34AB090B" w14:textId="77777777" w:rsidR="00AB2B7D" w:rsidRDefault="00AB2B7D" w:rsidP="00AB2B7D">
      <w:pPr>
        <w:spacing w:after="120"/>
        <w:rPr>
          <w:lang w:val="sv-SE" w:eastAsia="zh-CN"/>
        </w:rPr>
      </w:pPr>
    </w:p>
    <w:p w14:paraId="2086B8A0" w14:textId="77777777" w:rsidR="00AB2B7D" w:rsidRDefault="00AB2B7D" w:rsidP="00AB2B7D">
      <w:pPr>
        <w:rPr>
          <w:b/>
          <w:color w:val="0070C0"/>
          <w:u w:val="single"/>
          <w:lang w:eastAsia="ko-KR"/>
        </w:rPr>
      </w:pPr>
      <w:r>
        <w:rPr>
          <w:b/>
          <w:color w:val="0070C0"/>
          <w:u w:val="single"/>
          <w:lang w:eastAsia="ko-KR"/>
        </w:rPr>
        <w:t xml:space="preserve">Issue 1-5-4: Whether </w:t>
      </w:r>
      <w:proofErr w:type="spellStart"/>
      <w:r>
        <w:rPr>
          <w:b/>
          <w:color w:val="0070C0"/>
          <w:u w:val="single"/>
          <w:lang w:eastAsia="ko-KR"/>
        </w:rPr>
        <w:t>eDRX</w:t>
      </w:r>
      <w:proofErr w:type="spellEnd"/>
      <w:r>
        <w:rPr>
          <w:b/>
          <w:color w:val="0070C0"/>
          <w:u w:val="single"/>
          <w:lang w:eastAsia="ko-KR"/>
        </w:rPr>
        <w:t xml:space="preserve"> (with PTW) with RRM neighbour cell measurement relaxation is supported</w:t>
      </w:r>
    </w:p>
    <w:p w14:paraId="3384E6DE"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 xml:space="preserve">The maximum </w:t>
      </w:r>
      <w:proofErr w:type="spellStart"/>
      <w:r>
        <w:rPr>
          <w:lang w:eastAsia="zh-CN"/>
        </w:rPr>
        <w:t>eDRX</w:t>
      </w:r>
      <w:proofErr w:type="spellEnd"/>
      <w:r>
        <w:rPr>
          <w:lang w:eastAsia="zh-CN"/>
        </w:rPr>
        <w:t xml:space="preserve"> cycles with PTW up to which UE is allowed to apply Rel-16/17 relaxed measurement requirements is X </w:t>
      </w:r>
      <w:proofErr w:type="spellStart"/>
      <w:r>
        <w:rPr>
          <w:lang w:eastAsia="zh-CN"/>
        </w:rPr>
        <w:t>ms</w:t>
      </w:r>
      <w:proofErr w:type="spellEnd"/>
      <w:r>
        <w:rPr>
          <w:lang w:eastAsia="zh-CN"/>
        </w:rPr>
        <w:t>, where value of X is FFS. (</w:t>
      </w:r>
      <w:r w:rsidRPr="00B33E6F">
        <w:rPr>
          <w:b/>
          <w:lang w:eastAsia="zh-CN"/>
        </w:rPr>
        <w:t>Ericsson</w:t>
      </w:r>
      <w:r>
        <w:rPr>
          <w:lang w:eastAsia="zh-CN"/>
        </w:rPr>
        <w:t>)</w:t>
      </w:r>
    </w:p>
    <w:p w14:paraId="0C99B0FD"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not necessary (MTK)</w:t>
      </w:r>
    </w:p>
    <w:p w14:paraId="7F278152"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b/>
          <w:color w:val="0070C0"/>
          <w:szCs w:val="24"/>
          <w:lang w:eastAsia="zh-CN"/>
        </w:rPr>
        <w:t xml:space="preserve"> </w:t>
      </w:r>
      <w:r>
        <w:rPr>
          <w:rFonts w:eastAsia="宋体"/>
          <w:color w:val="0070C0"/>
          <w:szCs w:val="24"/>
          <w:lang w:eastAsia="zh-CN"/>
        </w:rPr>
        <w:t>)</w:t>
      </w:r>
    </w:p>
    <w:p w14:paraId="29991576" w14:textId="77777777" w:rsidR="00AB2B7D" w:rsidRDefault="00AB2B7D" w:rsidP="00AB2B7D">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14:paraId="42808901" w14:textId="77777777" w:rsidR="00AB2B7D" w:rsidRDefault="00AB2B7D" w:rsidP="00AB2B7D">
      <w:pPr>
        <w:rPr>
          <w:i/>
          <w:color w:val="0070C0"/>
          <w:lang w:val="en-US" w:eastAsia="zh-CN"/>
        </w:rPr>
      </w:pPr>
      <w:r w:rsidRPr="00AB2B7D">
        <w:rPr>
          <w:rFonts w:hint="eastAsia"/>
          <w:i/>
          <w:color w:val="0070C0"/>
          <w:highlight w:val="yellow"/>
          <w:lang w:val="en-US" w:eastAsia="zh-CN"/>
        </w:rPr>
        <w:lastRenderedPageBreak/>
        <w:t>Tentative agreements:</w:t>
      </w:r>
      <w:r w:rsidRPr="00AB2B7D">
        <w:rPr>
          <w:i/>
          <w:color w:val="0070C0"/>
          <w:highlight w:val="yellow"/>
          <w:lang w:val="en-US" w:eastAsia="zh-CN"/>
        </w:rPr>
        <w:t xml:space="preserve"> focus on the basic </w:t>
      </w:r>
      <w:proofErr w:type="spellStart"/>
      <w:r w:rsidRPr="00AB2B7D">
        <w:rPr>
          <w:i/>
          <w:color w:val="0070C0"/>
          <w:highlight w:val="yellow"/>
          <w:lang w:val="en-US" w:eastAsia="zh-CN"/>
        </w:rPr>
        <w:t>eDRX</w:t>
      </w:r>
      <w:proofErr w:type="spellEnd"/>
      <w:r w:rsidRPr="00AB2B7D">
        <w:rPr>
          <w:i/>
          <w:color w:val="0070C0"/>
          <w:highlight w:val="yellow"/>
          <w:lang w:val="en-US" w:eastAsia="zh-CN"/>
        </w:rPr>
        <w:t xml:space="preserve"> requirements firstly</w:t>
      </w:r>
    </w:p>
    <w:p w14:paraId="1CDAD5D1" w14:textId="77777777" w:rsidR="00AB2B7D" w:rsidRDefault="00AB2B7D" w:rsidP="00AB2B7D">
      <w:pPr>
        <w:rPr>
          <w:b/>
          <w:color w:val="0070C0"/>
          <w:u w:val="single"/>
          <w:lang w:eastAsia="ko-KR"/>
        </w:rPr>
      </w:pPr>
    </w:p>
    <w:p w14:paraId="12497265" w14:textId="77777777" w:rsidR="00AB2B7D" w:rsidRDefault="00AB2B7D" w:rsidP="00AB2B7D">
      <w:pPr>
        <w:rPr>
          <w:b/>
          <w:color w:val="0070C0"/>
          <w:u w:val="single"/>
          <w:lang w:eastAsia="ko-KR"/>
        </w:rPr>
      </w:pPr>
      <w:r>
        <w:rPr>
          <w:b/>
          <w:color w:val="0070C0"/>
          <w:u w:val="single"/>
          <w:lang w:eastAsia="ko-KR"/>
        </w:rPr>
        <w:t xml:space="preserve">Issue 1-5-5: </w:t>
      </w:r>
      <w:proofErr w:type="spellStart"/>
      <w:r>
        <w:rPr>
          <w:b/>
          <w:color w:val="0070C0"/>
          <w:u w:val="single"/>
          <w:lang w:eastAsia="ko-KR"/>
        </w:rPr>
        <w:t>eDRX</w:t>
      </w:r>
      <w:proofErr w:type="spellEnd"/>
      <w:r>
        <w:rPr>
          <w:b/>
          <w:color w:val="0070C0"/>
          <w:u w:val="single"/>
          <w:lang w:eastAsia="ko-KR"/>
        </w:rPr>
        <w:t xml:space="preserve"> relaxation requirements for low mobility scenario</w:t>
      </w:r>
    </w:p>
    <w:p w14:paraId="26B63A66" w14:textId="7AF896DC"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1: </w:t>
      </w:r>
      <w:r w:rsidR="002017ED" w:rsidRPr="002017ED">
        <w:rPr>
          <w:color w:val="0070C0"/>
          <w:lang w:val="en-US" w:eastAsia="zh-CN"/>
        </w:rPr>
        <w:t xml:space="preserve">concrete </w:t>
      </w:r>
      <w:proofErr w:type="spellStart"/>
      <w:r w:rsidR="002017ED" w:rsidRPr="002017ED">
        <w:rPr>
          <w:color w:val="0070C0"/>
          <w:lang w:val="en-US" w:eastAsia="zh-CN"/>
        </w:rPr>
        <w:t>eDRX</w:t>
      </w:r>
      <w:proofErr w:type="spellEnd"/>
      <w:r w:rsidR="002017ED" w:rsidRPr="002017ED">
        <w:rPr>
          <w:color w:val="0070C0"/>
          <w:lang w:val="en-US" w:eastAsia="zh-CN"/>
        </w:rPr>
        <w:t xml:space="preserve"> requirement for low mobility scenario (</w:t>
      </w:r>
      <w:r w:rsidRPr="002017ED">
        <w:rPr>
          <w:color w:val="0070C0"/>
          <w:lang w:val="en-US" w:eastAsia="zh-CN"/>
        </w:rPr>
        <w:t>MTK</w:t>
      </w:r>
      <w:r w:rsidR="002017ED" w:rsidRPr="002017ED">
        <w:rPr>
          <w:color w:val="0070C0"/>
          <w:lang w:val="en-US" w:eastAsia="zh-CN"/>
        </w:rPr>
        <w:t>)</w:t>
      </w:r>
    </w:p>
    <w:p w14:paraId="37EB2D40" w14:textId="77777777" w:rsidR="00AB2B7D" w:rsidRPr="002017ED" w:rsidRDefault="00AB2B7D" w:rsidP="002017ED">
      <w:pPr>
        <w:pStyle w:val="aff8"/>
        <w:numPr>
          <w:ilvl w:val="0"/>
          <w:numId w:val="38"/>
        </w:numPr>
        <w:ind w:firstLineChars="0"/>
        <w:rPr>
          <w:rFonts w:eastAsiaTheme="minorEastAsia"/>
          <w:color w:val="0070C0"/>
          <w:lang w:val="en-US" w:eastAsia="zh-CN"/>
        </w:rPr>
      </w:pPr>
      <w:r w:rsidRPr="002017ED">
        <w:rPr>
          <w:color w:val="0070C0"/>
          <w:lang w:val="en-US" w:eastAsia="zh-CN"/>
        </w:rPr>
        <w:t xml:space="preserve">Option 2: decouple </w:t>
      </w:r>
      <w:proofErr w:type="spellStart"/>
      <w:r w:rsidRPr="002017ED">
        <w:rPr>
          <w:color w:val="0070C0"/>
          <w:lang w:val="en-US" w:eastAsia="zh-CN"/>
        </w:rPr>
        <w:t>eDRX</w:t>
      </w:r>
      <w:proofErr w:type="spellEnd"/>
      <w:r w:rsidRPr="002017ED">
        <w:rPr>
          <w:color w:val="0070C0"/>
          <w:lang w:val="en-US" w:eastAsia="zh-CN"/>
        </w:rPr>
        <w:t xml:space="preserve"> measurement with measurement relaxation</w:t>
      </w:r>
      <w:r w:rsidRPr="002017ED">
        <w:rPr>
          <w:rFonts w:eastAsiaTheme="minorEastAsia"/>
          <w:color w:val="0070C0"/>
          <w:lang w:val="en-US" w:eastAsia="zh-CN"/>
        </w:rPr>
        <w:t>(Huawei)</w:t>
      </w:r>
    </w:p>
    <w:p w14:paraId="5433D40E" w14:textId="77777777"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3: focus on the basic </w:t>
      </w:r>
      <w:proofErr w:type="spellStart"/>
      <w:r w:rsidRPr="002017ED">
        <w:rPr>
          <w:color w:val="0070C0"/>
          <w:lang w:val="en-US" w:eastAsia="zh-CN"/>
        </w:rPr>
        <w:t>eDRX</w:t>
      </w:r>
      <w:proofErr w:type="spellEnd"/>
      <w:r w:rsidRPr="002017ED">
        <w:rPr>
          <w:color w:val="0070C0"/>
          <w:lang w:val="en-US" w:eastAsia="zh-CN"/>
        </w:rPr>
        <w:t xml:space="preserve"> requirements firstly </w:t>
      </w:r>
      <w:r w:rsidRPr="002017ED">
        <w:rPr>
          <w:rFonts w:eastAsiaTheme="minorEastAsia"/>
          <w:color w:val="0070C0"/>
          <w:lang w:val="en-US" w:eastAsia="zh-CN"/>
        </w:rPr>
        <w:t xml:space="preserve">(vivo </w:t>
      </w:r>
      <w:proofErr w:type="spellStart"/>
      <w:r w:rsidRPr="002017ED">
        <w:rPr>
          <w:rFonts w:eastAsiaTheme="minorEastAsia"/>
          <w:color w:val="0070C0"/>
          <w:lang w:val="en-US" w:eastAsia="zh-CN"/>
        </w:rPr>
        <w:t>xiaomi</w:t>
      </w:r>
      <w:proofErr w:type="spellEnd"/>
      <w:r w:rsidRPr="002017ED">
        <w:rPr>
          <w:rFonts w:eastAsiaTheme="minorEastAsia"/>
          <w:color w:val="0070C0"/>
          <w:lang w:val="en-US" w:eastAsia="zh-CN"/>
        </w:rPr>
        <w:t xml:space="preserve"> Apple CMCC Nokia)</w:t>
      </w:r>
    </w:p>
    <w:p w14:paraId="635AF4D3" w14:textId="77777777" w:rsidR="00AB2B7D" w:rsidRDefault="00AB2B7D" w:rsidP="00AB2B7D">
      <w:pPr>
        <w:rPr>
          <w:i/>
          <w:color w:val="0070C0"/>
          <w:lang w:val="en-US" w:eastAsia="zh-CN"/>
        </w:rPr>
      </w:pPr>
      <w:r w:rsidRPr="002017ED">
        <w:rPr>
          <w:rFonts w:hint="eastAsia"/>
          <w:i/>
          <w:color w:val="0070C0"/>
          <w:highlight w:val="yellow"/>
          <w:lang w:val="en-US" w:eastAsia="zh-CN"/>
        </w:rPr>
        <w:t>Tentative agreements:</w:t>
      </w:r>
      <w:r w:rsidRPr="002017ED">
        <w:rPr>
          <w:i/>
          <w:color w:val="0070C0"/>
          <w:highlight w:val="yellow"/>
          <w:lang w:val="en-US" w:eastAsia="zh-CN"/>
        </w:rPr>
        <w:t xml:space="preserve"> focus on the basic </w:t>
      </w:r>
      <w:proofErr w:type="spellStart"/>
      <w:r w:rsidRPr="002017ED">
        <w:rPr>
          <w:i/>
          <w:color w:val="0070C0"/>
          <w:highlight w:val="yellow"/>
          <w:lang w:val="en-US" w:eastAsia="zh-CN"/>
        </w:rPr>
        <w:t>eDRX</w:t>
      </w:r>
      <w:proofErr w:type="spellEnd"/>
      <w:r w:rsidRPr="002017ED">
        <w:rPr>
          <w:i/>
          <w:color w:val="0070C0"/>
          <w:highlight w:val="yellow"/>
          <w:lang w:val="en-US" w:eastAsia="zh-CN"/>
        </w:rPr>
        <w:t xml:space="preserve"> requirements firstly</w:t>
      </w:r>
    </w:p>
    <w:p w14:paraId="1CDB708E" w14:textId="77777777" w:rsidR="00AB2B7D" w:rsidRPr="00E87731" w:rsidRDefault="00AB2B7D" w:rsidP="00AB2B7D">
      <w:pPr>
        <w:rPr>
          <w:b/>
          <w:color w:val="0070C0"/>
          <w:u w:val="single"/>
          <w:lang w:val="en-US" w:eastAsia="ko-KR"/>
        </w:rPr>
      </w:pPr>
    </w:p>
    <w:p w14:paraId="2979B2DB" w14:textId="77777777" w:rsidR="00AB2B7D" w:rsidRDefault="00AB2B7D" w:rsidP="00AB2B7D">
      <w:pPr>
        <w:rPr>
          <w:b/>
          <w:color w:val="0070C0"/>
          <w:u w:val="single"/>
          <w:lang w:eastAsia="ko-KR"/>
        </w:rPr>
      </w:pPr>
      <w:r>
        <w:rPr>
          <w:b/>
          <w:color w:val="0070C0"/>
          <w:u w:val="single"/>
          <w:lang w:eastAsia="ko-KR"/>
        </w:rPr>
        <w:t xml:space="preserve">Issue 1-5-6: </w:t>
      </w:r>
      <w:proofErr w:type="spellStart"/>
      <w:r>
        <w:rPr>
          <w:b/>
          <w:color w:val="0070C0"/>
          <w:u w:val="single"/>
          <w:lang w:eastAsia="ko-KR"/>
        </w:rPr>
        <w:t>eDRX</w:t>
      </w:r>
      <w:proofErr w:type="spellEnd"/>
      <w:r>
        <w:rPr>
          <w:b/>
          <w:color w:val="0070C0"/>
          <w:u w:val="single"/>
          <w:lang w:eastAsia="ko-KR"/>
        </w:rPr>
        <w:t xml:space="preserve"> relaxation requirements for not at the cell edge scenario</w:t>
      </w:r>
    </w:p>
    <w:p w14:paraId="3CCF4909" w14:textId="0C34CA95"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1: </w:t>
      </w:r>
      <w:r w:rsidR="002017ED" w:rsidRPr="002017ED">
        <w:rPr>
          <w:color w:val="0070C0"/>
          <w:lang w:val="en-US" w:eastAsia="zh-CN"/>
        </w:rPr>
        <w:t xml:space="preserve">concrete </w:t>
      </w:r>
      <w:proofErr w:type="spellStart"/>
      <w:r w:rsidR="002017ED" w:rsidRPr="002017ED">
        <w:rPr>
          <w:color w:val="0070C0"/>
          <w:lang w:val="en-US" w:eastAsia="zh-CN"/>
        </w:rPr>
        <w:t>eDRX</w:t>
      </w:r>
      <w:proofErr w:type="spellEnd"/>
      <w:r w:rsidR="002017ED" w:rsidRPr="002017ED">
        <w:rPr>
          <w:color w:val="0070C0"/>
          <w:lang w:val="en-US" w:eastAsia="zh-CN"/>
        </w:rPr>
        <w:t xml:space="preserve"> requirement for low mobility scenario (MTK)</w:t>
      </w:r>
    </w:p>
    <w:p w14:paraId="7731B110" w14:textId="77777777"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2: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sidRPr="002017ED">
        <w:rPr>
          <w:color w:val="0070C0"/>
          <w:lang w:val="en-US" w:eastAsia="zh-CN"/>
        </w:rPr>
        <w:t>(Huawei)</w:t>
      </w:r>
    </w:p>
    <w:p w14:paraId="4862A800" w14:textId="77777777"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3: focus on the basic </w:t>
      </w:r>
      <w:proofErr w:type="spellStart"/>
      <w:r w:rsidRPr="002017ED">
        <w:rPr>
          <w:color w:val="0070C0"/>
          <w:lang w:val="en-US" w:eastAsia="zh-CN"/>
        </w:rPr>
        <w:t>eDRX</w:t>
      </w:r>
      <w:proofErr w:type="spellEnd"/>
      <w:r w:rsidRPr="002017ED">
        <w:rPr>
          <w:color w:val="0070C0"/>
          <w:lang w:val="en-US" w:eastAsia="zh-CN"/>
        </w:rPr>
        <w:t xml:space="preserve"> requirements firstly (vivo </w:t>
      </w:r>
      <w:proofErr w:type="spellStart"/>
      <w:r w:rsidRPr="002017ED">
        <w:rPr>
          <w:color w:val="0070C0"/>
          <w:lang w:val="en-US" w:eastAsia="zh-CN"/>
        </w:rPr>
        <w:t>xiaomi</w:t>
      </w:r>
      <w:proofErr w:type="spellEnd"/>
      <w:r w:rsidRPr="002017ED">
        <w:rPr>
          <w:color w:val="0070C0"/>
          <w:lang w:val="en-US" w:eastAsia="zh-CN"/>
        </w:rPr>
        <w:t xml:space="preserve"> Apple CMCC Nokia)</w:t>
      </w:r>
    </w:p>
    <w:p w14:paraId="5B0A4116" w14:textId="77777777" w:rsidR="00AB2B7D" w:rsidRDefault="00AB2B7D" w:rsidP="00AB2B7D">
      <w:pPr>
        <w:rPr>
          <w:i/>
          <w:color w:val="0070C0"/>
          <w:lang w:val="en-US" w:eastAsia="zh-CN"/>
        </w:rPr>
      </w:pPr>
      <w:r w:rsidRPr="002017ED">
        <w:rPr>
          <w:rFonts w:hint="eastAsia"/>
          <w:i/>
          <w:color w:val="0070C0"/>
          <w:highlight w:val="yellow"/>
          <w:lang w:val="en-US" w:eastAsia="zh-CN"/>
        </w:rPr>
        <w:t>Tentative agreements:</w:t>
      </w:r>
      <w:r w:rsidRPr="002017ED">
        <w:rPr>
          <w:i/>
          <w:color w:val="0070C0"/>
          <w:highlight w:val="yellow"/>
          <w:lang w:val="en-US" w:eastAsia="zh-CN"/>
        </w:rPr>
        <w:t xml:space="preserve"> focus on the basic </w:t>
      </w:r>
      <w:proofErr w:type="spellStart"/>
      <w:r w:rsidRPr="002017ED">
        <w:rPr>
          <w:i/>
          <w:color w:val="0070C0"/>
          <w:highlight w:val="yellow"/>
          <w:lang w:val="en-US" w:eastAsia="zh-CN"/>
        </w:rPr>
        <w:t>eDRX</w:t>
      </w:r>
      <w:proofErr w:type="spellEnd"/>
      <w:r w:rsidRPr="002017ED">
        <w:rPr>
          <w:i/>
          <w:color w:val="0070C0"/>
          <w:highlight w:val="yellow"/>
          <w:lang w:val="en-US" w:eastAsia="zh-CN"/>
        </w:rPr>
        <w:t xml:space="preserve"> requirements firstly</w:t>
      </w:r>
    </w:p>
    <w:p w14:paraId="7A323475" w14:textId="77777777" w:rsidR="00AB2B7D" w:rsidRPr="00E87731" w:rsidRDefault="00AB2B7D" w:rsidP="00AB2B7D">
      <w:pPr>
        <w:rPr>
          <w:b/>
          <w:color w:val="0070C0"/>
          <w:u w:val="single"/>
          <w:lang w:val="en-US" w:eastAsia="ko-KR"/>
        </w:rPr>
      </w:pPr>
    </w:p>
    <w:p w14:paraId="73136CEE" w14:textId="77777777" w:rsidR="00AB2B7D" w:rsidRDefault="00AB2B7D" w:rsidP="00AB2B7D">
      <w:pPr>
        <w:rPr>
          <w:b/>
          <w:color w:val="0070C0"/>
          <w:u w:val="single"/>
          <w:lang w:eastAsia="ko-KR"/>
        </w:rPr>
      </w:pPr>
      <w:r>
        <w:rPr>
          <w:b/>
          <w:color w:val="0070C0"/>
          <w:u w:val="single"/>
          <w:lang w:eastAsia="ko-KR"/>
        </w:rPr>
        <w:t xml:space="preserve">Issue 1-5-7: </w:t>
      </w:r>
      <w:proofErr w:type="spellStart"/>
      <w:r>
        <w:rPr>
          <w:b/>
          <w:color w:val="0070C0"/>
          <w:u w:val="single"/>
          <w:lang w:eastAsia="ko-KR"/>
        </w:rPr>
        <w:t>eDRX</w:t>
      </w:r>
      <w:proofErr w:type="spellEnd"/>
      <w:r>
        <w:rPr>
          <w:b/>
          <w:color w:val="0070C0"/>
          <w:u w:val="single"/>
          <w:lang w:eastAsia="ko-KR"/>
        </w:rPr>
        <w:t xml:space="preserve"> relaxation requirements for Rel-17 relaxation criteria </w:t>
      </w:r>
    </w:p>
    <w:p w14:paraId="763A8579" w14:textId="77777777"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1: </w:t>
      </w:r>
      <w:r w:rsidRPr="002017ED">
        <w:rPr>
          <w:color w:val="0070C0"/>
          <w:lang w:val="en-US" w:eastAsia="zh-CN"/>
        </w:rPr>
        <w:fldChar w:fldCharType="begin"/>
      </w:r>
      <w:r w:rsidRPr="002017ED">
        <w:rPr>
          <w:color w:val="0070C0"/>
          <w:lang w:val="en-US" w:eastAsia="zh-CN"/>
        </w:rPr>
        <w:instrText xml:space="preserve"> REF _Ref78929458 \h  \* MERGEFORMAT </w:instrText>
      </w:r>
      <w:r w:rsidRPr="002017ED">
        <w:rPr>
          <w:color w:val="0070C0"/>
          <w:lang w:val="en-US" w:eastAsia="zh-CN"/>
        </w:rPr>
      </w:r>
      <w:r w:rsidRPr="002017ED">
        <w:rPr>
          <w:color w:val="0070C0"/>
          <w:lang w:val="en-US" w:eastAsia="zh-CN"/>
        </w:rPr>
        <w:fldChar w:fldCharType="separate"/>
      </w:r>
      <w:r w:rsidRPr="002017ED">
        <w:rPr>
          <w:color w:val="0070C0"/>
          <w:lang w:val="en-US" w:eastAsia="zh-CN"/>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sidRPr="002017ED">
        <w:rPr>
          <w:color w:val="0070C0"/>
          <w:lang w:val="en-US" w:eastAsia="zh-CN"/>
        </w:rPr>
        <w:fldChar w:fldCharType="end"/>
      </w:r>
      <w:r w:rsidRPr="002017ED">
        <w:rPr>
          <w:color w:val="0070C0"/>
          <w:lang w:val="en-US" w:eastAsia="zh-CN"/>
        </w:rPr>
        <w:t xml:space="preserve"> And </w:t>
      </w:r>
      <w:r w:rsidRPr="002017ED">
        <w:rPr>
          <w:color w:val="0070C0"/>
          <w:lang w:val="en-US" w:eastAsia="zh-CN"/>
        </w:rPr>
        <w:fldChar w:fldCharType="begin"/>
      </w:r>
      <w:r w:rsidRPr="002017ED">
        <w:rPr>
          <w:color w:val="0070C0"/>
          <w:lang w:val="en-US" w:eastAsia="zh-CN"/>
        </w:rPr>
        <w:instrText xml:space="preserve"> REF _Ref85816828 \h  \* MERGEFORMAT </w:instrText>
      </w:r>
      <w:r w:rsidRPr="002017ED">
        <w:rPr>
          <w:color w:val="0070C0"/>
          <w:lang w:val="en-US" w:eastAsia="zh-CN"/>
        </w:rPr>
      </w:r>
      <w:r w:rsidRPr="002017ED">
        <w:rPr>
          <w:color w:val="0070C0"/>
          <w:lang w:val="en-US" w:eastAsia="zh-CN"/>
        </w:rPr>
        <w:fldChar w:fldCharType="separate"/>
      </w:r>
      <w:r w:rsidRPr="002017ED">
        <w:rPr>
          <w:color w:val="0070C0"/>
          <w:lang w:val="en-US" w:eastAsia="zh-CN"/>
        </w:rPr>
        <w:t xml:space="preserve">define </w:t>
      </w:r>
      <w:proofErr w:type="spellStart"/>
      <w:r w:rsidRPr="002017ED">
        <w:rPr>
          <w:color w:val="0070C0"/>
          <w:lang w:val="en-US" w:eastAsia="zh-CN"/>
        </w:rPr>
        <w:t>eDRX</w:t>
      </w:r>
      <w:proofErr w:type="spellEnd"/>
      <w:r w:rsidRPr="002017ED">
        <w:rPr>
          <w:color w:val="0070C0"/>
          <w:lang w:val="en-US" w:eastAsia="zh-CN"/>
        </w:rPr>
        <w:t xml:space="preserve"> cycle requirements for the stationary criterion and rel-17 not-at-cell edge criterion.</w:t>
      </w:r>
      <w:r w:rsidRPr="002017ED">
        <w:rPr>
          <w:color w:val="0070C0"/>
          <w:lang w:val="en-US" w:eastAsia="zh-CN"/>
        </w:rPr>
        <w:fldChar w:fldCharType="end"/>
      </w:r>
      <w:r w:rsidRPr="002017ED">
        <w:rPr>
          <w:color w:val="0070C0"/>
          <w:lang w:val="en-US" w:eastAsia="zh-CN"/>
        </w:rPr>
        <w:t xml:space="preserve"> (MTK)</w:t>
      </w:r>
    </w:p>
    <w:p w14:paraId="3E1F6765" w14:textId="77777777" w:rsidR="00AB2B7D" w:rsidRPr="002017ED" w:rsidRDefault="00AB2B7D" w:rsidP="002017ED">
      <w:pPr>
        <w:pStyle w:val="aff8"/>
        <w:numPr>
          <w:ilvl w:val="0"/>
          <w:numId w:val="38"/>
        </w:numPr>
        <w:ind w:firstLineChars="0"/>
        <w:rPr>
          <w:color w:val="0070C0"/>
          <w:lang w:val="en-US" w:eastAsia="zh-CN"/>
        </w:rPr>
      </w:pPr>
      <w:r w:rsidRPr="002017ED">
        <w:rPr>
          <w:color w:val="0070C0"/>
          <w:lang w:val="en-US" w:eastAsia="zh-CN"/>
        </w:rPr>
        <w:t xml:space="preserve">Option 2: focus on the basic </w:t>
      </w:r>
      <w:proofErr w:type="spellStart"/>
      <w:r w:rsidRPr="002017ED">
        <w:rPr>
          <w:color w:val="0070C0"/>
          <w:lang w:val="en-US" w:eastAsia="zh-CN"/>
        </w:rPr>
        <w:t>eDRX</w:t>
      </w:r>
      <w:proofErr w:type="spellEnd"/>
      <w:r w:rsidRPr="002017ED">
        <w:rPr>
          <w:color w:val="0070C0"/>
          <w:lang w:val="en-US" w:eastAsia="zh-CN"/>
        </w:rPr>
        <w:t xml:space="preserve"> requirements firstly (vivo </w:t>
      </w:r>
      <w:proofErr w:type="spellStart"/>
      <w:r w:rsidRPr="002017ED">
        <w:rPr>
          <w:color w:val="0070C0"/>
          <w:lang w:val="en-US" w:eastAsia="zh-CN"/>
        </w:rPr>
        <w:t>xiaomi</w:t>
      </w:r>
      <w:proofErr w:type="spellEnd"/>
      <w:r w:rsidRPr="002017ED">
        <w:rPr>
          <w:color w:val="0070C0"/>
          <w:lang w:val="en-US" w:eastAsia="zh-CN"/>
        </w:rPr>
        <w:t xml:space="preserve"> Apple CMCC Nokia)</w:t>
      </w:r>
    </w:p>
    <w:p w14:paraId="55CE7205" w14:textId="77777777" w:rsidR="00AB2B7D" w:rsidRPr="002017ED" w:rsidRDefault="00AB2B7D" w:rsidP="002017ED">
      <w:pPr>
        <w:pStyle w:val="aff8"/>
        <w:numPr>
          <w:ilvl w:val="0"/>
          <w:numId w:val="38"/>
        </w:numPr>
        <w:ind w:firstLineChars="0"/>
        <w:rPr>
          <w:color w:val="0070C0"/>
          <w:lang w:val="en-US" w:eastAsia="zh-CN"/>
        </w:rPr>
      </w:pPr>
      <w:proofErr w:type="spellStart"/>
      <w:r w:rsidRPr="002017ED">
        <w:rPr>
          <w:color w:val="0070C0"/>
          <w:lang w:val="en-US" w:eastAsia="zh-CN"/>
        </w:rPr>
        <w:t>Opton</w:t>
      </w:r>
      <w:proofErr w:type="spellEnd"/>
      <w:r w:rsidRPr="002017ED">
        <w:rPr>
          <w:color w:val="0070C0"/>
          <w:lang w:val="en-US" w:eastAsia="zh-CN"/>
        </w:rPr>
        <w:t xml:space="preserve">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sidRPr="002017ED">
        <w:rPr>
          <w:color w:val="0070C0"/>
          <w:lang w:val="en-US" w:eastAsia="zh-CN"/>
        </w:rPr>
        <w:t>(Huawei)</w:t>
      </w:r>
    </w:p>
    <w:p w14:paraId="6BF90BF8" w14:textId="77777777" w:rsidR="00AB2B7D" w:rsidRDefault="00AB2B7D" w:rsidP="00AB2B7D">
      <w:pPr>
        <w:rPr>
          <w:i/>
          <w:color w:val="0070C0"/>
          <w:lang w:val="en-US" w:eastAsia="zh-CN"/>
        </w:rPr>
      </w:pPr>
      <w:r w:rsidRPr="002017ED">
        <w:rPr>
          <w:rFonts w:hint="eastAsia"/>
          <w:i/>
          <w:color w:val="0070C0"/>
          <w:highlight w:val="yellow"/>
          <w:lang w:val="en-US" w:eastAsia="zh-CN"/>
        </w:rPr>
        <w:t>Tentative agreements:</w:t>
      </w:r>
      <w:r w:rsidRPr="002017ED">
        <w:rPr>
          <w:i/>
          <w:color w:val="0070C0"/>
          <w:highlight w:val="yellow"/>
          <w:lang w:val="en-US" w:eastAsia="zh-CN"/>
        </w:rPr>
        <w:t xml:space="preserve"> focus on the basic </w:t>
      </w:r>
      <w:proofErr w:type="spellStart"/>
      <w:r w:rsidRPr="002017ED">
        <w:rPr>
          <w:i/>
          <w:color w:val="0070C0"/>
          <w:highlight w:val="yellow"/>
          <w:lang w:val="en-US" w:eastAsia="zh-CN"/>
        </w:rPr>
        <w:t>eDRX</w:t>
      </w:r>
      <w:proofErr w:type="spellEnd"/>
      <w:r w:rsidRPr="002017ED">
        <w:rPr>
          <w:i/>
          <w:color w:val="0070C0"/>
          <w:highlight w:val="yellow"/>
          <w:lang w:val="en-US" w:eastAsia="zh-CN"/>
        </w:rPr>
        <w:t xml:space="preserve"> requirements firstly</w:t>
      </w:r>
    </w:p>
    <w:p w14:paraId="2A1D1886" w14:textId="3561A0C3" w:rsidR="00351D8E" w:rsidRPr="00AB2B7D" w:rsidRDefault="00351D8E">
      <w:pPr>
        <w:rPr>
          <w:i/>
          <w:color w:val="0070C0"/>
          <w:lang w:val="en-US" w:eastAsia="zh-CN"/>
        </w:rPr>
      </w:pPr>
    </w:p>
    <w:p w14:paraId="121C59D9" w14:textId="5F914673" w:rsidR="00351D8E" w:rsidRDefault="0029473A">
      <w:pPr>
        <w:pStyle w:val="10"/>
        <w:rPr>
          <w:lang w:eastAsia="ja-JP"/>
        </w:rPr>
      </w:pPr>
      <w:r>
        <w:rPr>
          <w:lang w:eastAsia="ja-JP"/>
        </w:rPr>
        <w:t>RRM measurement relaxations</w:t>
      </w:r>
    </w:p>
    <w:p w14:paraId="4B55A5A5" w14:textId="55D7D882" w:rsidR="00413369" w:rsidRPr="00CD673E" w:rsidRDefault="00413369" w:rsidP="00CD673E">
      <w:pPr>
        <w:pStyle w:val="2"/>
        <w:rPr>
          <w:sz w:val="24"/>
        </w:rPr>
      </w:pPr>
      <w:r w:rsidRPr="00CD673E">
        <w:rPr>
          <w:sz w:val="24"/>
        </w:rPr>
        <w:t xml:space="preserve">Sub-topic 2-1 General aspects for RRM measurment relaxation for Redcap </w:t>
      </w:r>
    </w:p>
    <w:p w14:paraId="2D7EFE47" w14:textId="4739D8AC" w:rsidR="00BF62AF" w:rsidRDefault="00BF62AF" w:rsidP="00BF62AF">
      <w:pPr>
        <w:rPr>
          <w:b/>
          <w:color w:val="0070C0"/>
          <w:u w:val="single"/>
          <w:lang w:eastAsia="ko-KR"/>
        </w:rPr>
      </w:pPr>
      <w:r>
        <w:rPr>
          <w:b/>
          <w:color w:val="0070C0"/>
          <w:u w:val="single"/>
          <w:lang w:eastAsia="ko-KR"/>
        </w:rPr>
        <w:t>Issue 2-1-1:  Scenario to be considered for Rel-17 RRM relaxation for Redcap</w:t>
      </w:r>
    </w:p>
    <w:p w14:paraId="7EB82351" w14:textId="77777777" w:rsidR="00D43500" w:rsidRDefault="00D43500" w:rsidP="00D43500">
      <w:pPr>
        <w:rPr>
          <w:b/>
          <w:color w:val="0070C0"/>
          <w:u w:val="single"/>
          <w:lang w:eastAsia="ko-KR"/>
        </w:rPr>
      </w:pPr>
      <w:r>
        <w:rPr>
          <w:b/>
          <w:color w:val="0070C0"/>
          <w:u w:val="single"/>
          <w:lang w:eastAsia="ko-KR"/>
        </w:rPr>
        <w:t>Moderator note: please refer the scenario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gridCol w:w="1350"/>
      </w:tblGrid>
      <w:tr w:rsidR="00D43500" w14:paraId="6F0F2D51" w14:textId="77777777" w:rsidTr="00B45441">
        <w:trPr>
          <w:jc w:val="center"/>
        </w:trPr>
        <w:tc>
          <w:tcPr>
            <w:tcW w:w="0" w:type="auto"/>
            <w:shd w:val="clear" w:color="auto" w:fill="auto"/>
          </w:tcPr>
          <w:p w14:paraId="792FE604" w14:textId="77777777" w:rsidR="00D43500" w:rsidRDefault="00D43500" w:rsidP="00B45441">
            <w:pPr>
              <w:rPr>
                <w:b/>
                <w:bCs/>
                <w:u w:val="single"/>
                <w:lang w:eastAsia="zh-CN"/>
              </w:rPr>
            </w:pPr>
            <w:r>
              <w:rPr>
                <w:b/>
                <w:bCs/>
                <w:u w:val="single"/>
                <w:lang w:eastAsia="zh-CN"/>
              </w:rPr>
              <w:t>No</w:t>
            </w:r>
          </w:p>
        </w:tc>
        <w:tc>
          <w:tcPr>
            <w:tcW w:w="0" w:type="auto"/>
            <w:shd w:val="clear" w:color="auto" w:fill="auto"/>
          </w:tcPr>
          <w:p w14:paraId="3D981094" w14:textId="77777777" w:rsidR="00D43500" w:rsidRDefault="00D43500" w:rsidP="00B45441">
            <w:pPr>
              <w:rPr>
                <w:b/>
                <w:bCs/>
                <w:u w:val="single"/>
                <w:lang w:eastAsia="zh-CN"/>
              </w:rPr>
            </w:pPr>
            <w:r>
              <w:rPr>
                <w:b/>
                <w:bCs/>
                <w:u w:val="single"/>
                <w:lang w:eastAsia="zh-CN"/>
              </w:rPr>
              <w:t>Rel-16 relaxation criterion</w:t>
            </w:r>
          </w:p>
        </w:tc>
        <w:tc>
          <w:tcPr>
            <w:tcW w:w="0" w:type="auto"/>
            <w:shd w:val="clear" w:color="auto" w:fill="auto"/>
          </w:tcPr>
          <w:p w14:paraId="0DC0D19D" w14:textId="77777777" w:rsidR="00D43500" w:rsidRDefault="00D43500" w:rsidP="00B45441">
            <w:pPr>
              <w:rPr>
                <w:b/>
                <w:bCs/>
                <w:u w:val="single"/>
                <w:lang w:eastAsia="zh-CN"/>
              </w:rPr>
            </w:pPr>
            <w:r>
              <w:rPr>
                <w:b/>
                <w:bCs/>
                <w:u w:val="single"/>
                <w:lang w:eastAsia="zh-CN"/>
              </w:rPr>
              <w:t>Rel-17 relaxation criterion</w:t>
            </w:r>
          </w:p>
        </w:tc>
        <w:tc>
          <w:tcPr>
            <w:tcW w:w="937" w:type="dxa"/>
          </w:tcPr>
          <w:p w14:paraId="39363154" w14:textId="77777777" w:rsidR="00D43500" w:rsidRDefault="00D43500" w:rsidP="00B45441">
            <w:pPr>
              <w:rPr>
                <w:b/>
                <w:bCs/>
                <w:u w:val="single"/>
                <w:lang w:eastAsia="zh-CN"/>
              </w:rPr>
            </w:pPr>
            <w:r>
              <w:rPr>
                <w:b/>
                <w:bCs/>
                <w:u w:val="single"/>
                <w:lang w:eastAsia="zh-CN"/>
              </w:rPr>
              <w:t>Yes/No</w:t>
            </w:r>
          </w:p>
        </w:tc>
      </w:tr>
      <w:tr w:rsidR="00D43500" w14:paraId="28E4A859" w14:textId="77777777" w:rsidTr="00B45441">
        <w:trPr>
          <w:jc w:val="center"/>
        </w:trPr>
        <w:tc>
          <w:tcPr>
            <w:tcW w:w="0" w:type="auto"/>
            <w:shd w:val="clear" w:color="auto" w:fill="auto"/>
          </w:tcPr>
          <w:p w14:paraId="344A7968" w14:textId="77777777" w:rsidR="00D43500" w:rsidRDefault="00D43500" w:rsidP="00B45441">
            <w:pPr>
              <w:rPr>
                <w:lang w:eastAsia="zh-CN"/>
              </w:rPr>
            </w:pPr>
            <w:r>
              <w:rPr>
                <w:lang w:eastAsia="zh-CN"/>
              </w:rPr>
              <w:t>1</w:t>
            </w:r>
          </w:p>
        </w:tc>
        <w:tc>
          <w:tcPr>
            <w:tcW w:w="0" w:type="auto"/>
            <w:shd w:val="clear" w:color="auto" w:fill="auto"/>
          </w:tcPr>
          <w:p w14:paraId="282063B9" w14:textId="77777777" w:rsidR="00D43500" w:rsidRDefault="00D43500" w:rsidP="00B45441">
            <w:pPr>
              <w:rPr>
                <w:lang w:eastAsia="zh-CN"/>
              </w:rPr>
            </w:pPr>
            <w:r>
              <w:rPr>
                <w:lang w:eastAsia="zh-CN"/>
              </w:rPr>
              <w:t>Rel-16 low mobility</w:t>
            </w:r>
          </w:p>
        </w:tc>
        <w:tc>
          <w:tcPr>
            <w:tcW w:w="0" w:type="auto"/>
            <w:shd w:val="clear" w:color="auto" w:fill="auto"/>
          </w:tcPr>
          <w:p w14:paraId="7D9E7AFB" w14:textId="77777777" w:rsidR="00D43500" w:rsidRDefault="00D43500" w:rsidP="00B45441">
            <w:pPr>
              <w:rPr>
                <w:lang w:eastAsia="zh-CN"/>
              </w:rPr>
            </w:pPr>
            <w:r>
              <w:rPr>
                <w:lang w:eastAsia="zh-CN"/>
              </w:rPr>
              <w:t>N/A</w:t>
            </w:r>
          </w:p>
        </w:tc>
        <w:tc>
          <w:tcPr>
            <w:tcW w:w="937" w:type="dxa"/>
          </w:tcPr>
          <w:p w14:paraId="43E0FA07" w14:textId="77777777" w:rsidR="00D43500" w:rsidRDefault="00D43500" w:rsidP="00B45441">
            <w:pPr>
              <w:rPr>
                <w:lang w:eastAsia="zh-CN"/>
              </w:rPr>
            </w:pPr>
            <w:r>
              <w:rPr>
                <w:lang w:eastAsia="zh-CN"/>
              </w:rPr>
              <w:t>N/A</w:t>
            </w:r>
          </w:p>
        </w:tc>
      </w:tr>
      <w:tr w:rsidR="00D43500" w14:paraId="5FA2B1C0" w14:textId="77777777" w:rsidTr="00B45441">
        <w:trPr>
          <w:jc w:val="center"/>
        </w:trPr>
        <w:tc>
          <w:tcPr>
            <w:tcW w:w="0" w:type="auto"/>
            <w:shd w:val="clear" w:color="auto" w:fill="auto"/>
          </w:tcPr>
          <w:p w14:paraId="671B34F2" w14:textId="77777777" w:rsidR="00D43500" w:rsidRDefault="00D43500" w:rsidP="00B45441">
            <w:pPr>
              <w:rPr>
                <w:lang w:eastAsia="zh-CN"/>
              </w:rPr>
            </w:pPr>
            <w:r>
              <w:rPr>
                <w:lang w:eastAsia="zh-CN"/>
              </w:rPr>
              <w:lastRenderedPageBreak/>
              <w:t>2</w:t>
            </w:r>
          </w:p>
        </w:tc>
        <w:tc>
          <w:tcPr>
            <w:tcW w:w="0" w:type="auto"/>
            <w:shd w:val="clear" w:color="auto" w:fill="auto"/>
          </w:tcPr>
          <w:p w14:paraId="19CB2738" w14:textId="77777777" w:rsidR="00D43500" w:rsidRDefault="00D43500" w:rsidP="00B45441">
            <w:pPr>
              <w:rPr>
                <w:lang w:eastAsia="zh-CN"/>
              </w:rPr>
            </w:pPr>
            <w:r>
              <w:rPr>
                <w:lang w:eastAsia="zh-CN"/>
              </w:rPr>
              <w:t>Rel-16 not-at-cell-edge</w:t>
            </w:r>
          </w:p>
        </w:tc>
        <w:tc>
          <w:tcPr>
            <w:tcW w:w="0" w:type="auto"/>
            <w:shd w:val="clear" w:color="auto" w:fill="auto"/>
          </w:tcPr>
          <w:p w14:paraId="21AC5A20" w14:textId="77777777" w:rsidR="00D43500" w:rsidRDefault="00D43500" w:rsidP="00B45441">
            <w:pPr>
              <w:rPr>
                <w:lang w:eastAsia="zh-CN"/>
              </w:rPr>
            </w:pPr>
            <w:r>
              <w:rPr>
                <w:lang w:eastAsia="zh-CN"/>
              </w:rPr>
              <w:t>N/A</w:t>
            </w:r>
          </w:p>
        </w:tc>
        <w:tc>
          <w:tcPr>
            <w:tcW w:w="937" w:type="dxa"/>
          </w:tcPr>
          <w:p w14:paraId="6C0A3BBD" w14:textId="77777777" w:rsidR="00D43500" w:rsidRDefault="00D43500" w:rsidP="00B45441">
            <w:pPr>
              <w:rPr>
                <w:lang w:eastAsia="zh-CN"/>
              </w:rPr>
            </w:pPr>
            <w:r>
              <w:rPr>
                <w:lang w:eastAsia="zh-CN"/>
              </w:rPr>
              <w:t>N/A</w:t>
            </w:r>
          </w:p>
        </w:tc>
      </w:tr>
      <w:tr w:rsidR="00D43500" w14:paraId="5D4B3D5E" w14:textId="77777777" w:rsidTr="00B45441">
        <w:trPr>
          <w:jc w:val="center"/>
        </w:trPr>
        <w:tc>
          <w:tcPr>
            <w:tcW w:w="0" w:type="auto"/>
            <w:shd w:val="clear" w:color="auto" w:fill="auto"/>
          </w:tcPr>
          <w:p w14:paraId="7F8A08C2" w14:textId="77777777" w:rsidR="00D43500" w:rsidRDefault="00D43500" w:rsidP="00B45441">
            <w:pPr>
              <w:rPr>
                <w:lang w:eastAsia="zh-CN"/>
              </w:rPr>
            </w:pPr>
            <w:r>
              <w:rPr>
                <w:lang w:eastAsia="zh-CN"/>
              </w:rPr>
              <w:t>3</w:t>
            </w:r>
          </w:p>
        </w:tc>
        <w:tc>
          <w:tcPr>
            <w:tcW w:w="0" w:type="auto"/>
            <w:shd w:val="clear" w:color="auto" w:fill="auto"/>
          </w:tcPr>
          <w:p w14:paraId="6D7EFDE6" w14:textId="77777777" w:rsidR="00D43500" w:rsidRDefault="00D43500" w:rsidP="00B45441">
            <w:pPr>
              <w:rPr>
                <w:lang w:eastAsia="zh-CN"/>
              </w:rPr>
            </w:pPr>
            <w:r>
              <w:rPr>
                <w:lang w:eastAsia="zh-CN"/>
              </w:rPr>
              <w:t>Rel-16 low mobility &amp; Rel-16 not-at-cell edge</w:t>
            </w:r>
          </w:p>
        </w:tc>
        <w:tc>
          <w:tcPr>
            <w:tcW w:w="0" w:type="auto"/>
            <w:shd w:val="clear" w:color="auto" w:fill="auto"/>
          </w:tcPr>
          <w:p w14:paraId="3BDF5179" w14:textId="77777777" w:rsidR="00D43500" w:rsidRDefault="00D43500" w:rsidP="00B45441">
            <w:pPr>
              <w:rPr>
                <w:lang w:eastAsia="zh-CN"/>
              </w:rPr>
            </w:pPr>
            <w:r>
              <w:rPr>
                <w:lang w:eastAsia="zh-CN"/>
              </w:rPr>
              <w:t>N/A</w:t>
            </w:r>
          </w:p>
        </w:tc>
        <w:tc>
          <w:tcPr>
            <w:tcW w:w="937" w:type="dxa"/>
          </w:tcPr>
          <w:p w14:paraId="01455E9C" w14:textId="77777777" w:rsidR="00D43500" w:rsidRDefault="00D43500" w:rsidP="00B45441">
            <w:pPr>
              <w:rPr>
                <w:lang w:eastAsia="zh-CN"/>
              </w:rPr>
            </w:pPr>
            <w:r>
              <w:rPr>
                <w:lang w:eastAsia="zh-CN"/>
              </w:rPr>
              <w:t>N/A</w:t>
            </w:r>
          </w:p>
        </w:tc>
      </w:tr>
      <w:tr w:rsidR="00D43500" w14:paraId="4851DE2F" w14:textId="77777777" w:rsidTr="00B45441">
        <w:trPr>
          <w:jc w:val="center"/>
        </w:trPr>
        <w:tc>
          <w:tcPr>
            <w:tcW w:w="0" w:type="auto"/>
            <w:shd w:val="clear" w:color="auto" w:fill="auto"/>
          </w:tcPr>
          <w:p w14:paraId="2A7E2FEB" w14:textId="77777777" w:rsidR="00D43500" w:rsidRDefault="00D43500" w:rsidP="00B45441">
            <w:pPr>
              <w:rPr>
                <w:lang w:eastAsia="zh-CN"/>
              </w:rPr>
            </w:pPr>
            <w:r>
              <w:rPr>
                <w:lang w:eastAsia="zh-CN"/>
              </w:rPr>
              <w:t>4</w:t>
            </w:r>
          </w:p>
        </w:tc>
        <w:tc>
          <w:tcPr>
            <w:tcW w:w="0" w:type="auto"/>
            <w:shd w:val="clear" w:color="auto" w:fill="auto"/>
          </w:tcPr>
          <w:p w14:paraId="46011779" w14:textId="77777777" w:rsidR="00D43500" w:rsidRDefault="00D43500" w:rsidP="00B45441">
            <w:pPr>
              <w:rPr>
                <w:lang w:eastAsia="zh-CN"/>
              </w:rPr>
            </w:pPr>
            <w:r>
              <w:rPr>
                <w:lang w:eastAsia="zh-CN"/>
              </w:rPr>
              <w:t>N/A</w:t>
            </w:r>
          </w:p>
        </w:tc>
        <w:tc>
          <w:tcPr>
            <w:tcW w:w="0" w:type="auto"/>
            <w:shd w:val="clear" w:color="auto" w:fill="auto"/>
          </w:tcPr>
          <w:p w14:paraId="32EE5347" w14:textId="77777777" w:rsidR="00D43500" w:rsidRDefault="00D43500" w:rsidP="00B45441">
            <w:pPr>
              <w:rPr>
                <w:lang w:eastAsia="zh-CN"/>
              </w:rPr>
            </w:pPr>
            <w:r>
              <w:rPr>
                <w:lang w:eastAsia="zh-CN"/>
              </w:rPr>
              <w:t>Rel-17 stationary</w:t>
            </w:r>
          </w:p>
        </w:tc>
        <w:tc>
          <w:tcPr>
            <w:tcW w:w="937" w:type="dxa"/>
          </w:tcPr>
          <w:p w14:paraId="7BFD87DB" w14:textId="77777777" w:rsidR="00D43500" w:rsidRDefault="00D43500" w:rsidP="00B45441">
            <w:pPr>
              <w:rPr>
                <w:lang w:eastAsia="zh-CN"/>
              </w:rPr>
            </w:pPr>
          </w:p>
        </w:tc>
      </w:tr>
      <w:tr w:rsidR="00D43500" w14:paraId="6BA72F7D" w14:textId="77777777" w:rsidTr="00B45441">
        <w:trPr>
          <w:jc w:val="center"/>
        </w:trPr>
        <w:tc>
          <w:tcPr>
            <w:tcW w:w="0" w:type="auto"/>
            <w:shd w:val="clear" w:color="auto" w:fill="auto"/>
          </w:tcPr>
          <w:p w14:paraId="07C59435" w14:textId="77777777" w:rsidR="00D43500" w:rsidRDefault="00D43500" w:rsidP="00B45441">
            <w:pPr>
              <w:rPr>
                <w:lang w:eastAsia="zh-CN"/>
              </w:rPr>
            </w:pPr>
            <w:r>
              <w:rPr>
                <w:lang w:eastAsia="zh-CN"/>
              </w:rPr>
              <w:t>5</w:t>
            </w:r>
          </w:p>
        </w:tc>
        <w:tc>
          <w:tcPr>
            <w:tcW w:w="0" w:type="auto"/>
            <w:shd w:val="clear" w:color="auto" w:fill="auto"/>
          </w:tcPr>
          <w:p w14:paraId="41D374A5" w14:textId="77777777" w:rsidR="00D43500" w:rsidRDefault="00D43500" w:rsidP="00B45441">
            <w:pPr>
              <w:rPr>
                <w:lang w:eastAsia="zh-CN"/>
              </w:rPr>
            </w:pPr>
            <w:r>
              <w:rPr>
                <w:lang w:eastAsia="zh-CN"/>
              </w:rPr>
              <w:t>N/A</w:t>
            </w:r>
          </w:p>
        </w:tc>
        <w:tc>
          <w:tcPr>
            <w:tcW w:w="0" w:type="auto"/>
            <w:shd w:val="clear" w:color="auto" w:fill="auto"/>
          </w:tcPr>
          <w:p w14:paraId="682EAB0A" w14:textId="77777777" w:rsidR="00D43500" w:rsidRDefault="00D43500" w:rsidP="00B45441">
            <w:pPr>
              <w:rPr>
                <w:lang w:eastAsia="zh-CN"/>
              </w:rPr>
            </w:pPr>
            <w:r>
              <w:rPr>
                <w:lang w:eastAsia="zh-CN"/>
              </w:rPr>
              <w:t>Rel-17 stationary &amp; Rel-17 not-at-cell-edge</w:t>
            </w:r>
          </w:p>
        </w:tc>
        <w:tc>
          <w:tcPr>
            <w:tcW w:w="937" w:type="dxa"/>
          </w:tcPr>
          <w:p w14:paraId="61649B50" w14:textId="77777777" w:rsidR="00D43500" w:rsidRDefault="00D43500" w:rsidP="00B45441">
            <w:pPr>
              <w:rPr>
                <w:lang w:eastAsia="zh-CN"/>
              </w:rPr>
            </w:pPr>
          </w:p>
        </w:tc>
      </w:tr>
      <w:tr w:rsidR="00D43500" w14:paraId="6AABC44A" w14:textId="77777777" w:rsidTr="00B45441">
        <w:trPr>
          <w:jc w:val="center"/>
        </w:trPr>
        <w:tc>
          <w:tcPr>
            <w:tcW w:w="0" w:type="auto"/>
            <w:shd w:val="clear" w:color="auto" w:fill="auto"/>
          </w:tcPr>
          <w:p w14:paraId="07D5D00A" w14:textId="77777777" w:rsidR="00D43500" w:rsidRDefault="00D43500" w:rsidP="00B45441">
            <w:pPr>
              <w:rPr>
                <w:lang w:eastAsia="zh-CN"/>
              </w:rPr>
            </w:pPr>
            <w:r>
              <w:rPr>
                <w:lang w:eastAsia="zh-CN"/>
              </w:rPr>
              <w:t>6</w:t>
            </w:r>
          </w:p>
        </w:tc>
        <w:tc>
          <w:tcPr>
            <w:tcW w:w="0" w:type="auto"/>
            <w:shd w:val="clear" w:color="auto" w:fill="auto"/>
          </w:tcPr>
          <w:p w14:paraId="309ACC67" w14:textId="77777777" w:rsidR="00D43500" w:rsidRDefault="00D43500" w:rsidP="00B45441">
            <w:pPr>
              <w:rPr>
                <w:lang w:eastAsia="zh-CN"/>
              </w:rPr>
            </w:pPr>
            <w:r>
              <w:rPr>
                <w:lang w:eastAsia="zh-CN"/>
              </w:rPr>
              <w:t>Rel-16 low mobility</w:t>
            </w:r>
          </w:p>
        </w:tc>
        <w:tc>
          <w:tcPr>
            <w:tcW w:w="0" w:type="auto"/>
            <w:shd w:val="clear" w:color="auto" w:fill="auto"/>
          </w:tcPr>
          <w:p w14:paraId="3DA04ACF" w14:textId="77777777" w:rsidR="00D43500" w:rsidRDefault="00D43500" w:rsidP="00B45441">
            <w:pPr>
              <w:rPr>
                <w:lang w:eastAsia="zh-CN"/>
              </w:rPr>
            </w:pPr>
            <w:r>
              <w:rPr>
                <w:lang w:eastAsia="zh-CN"/>
              </w:rPr>
              <w:t>Rel-17 stationary</w:t>
            </w:r>
          </w:p>
        </w:tc>
        <w:tc>
          <w:tcPr>
            <w:tcW w:w="937" w:type="dxa"/>
          </w:tcPr>
          <w:p w14:paraId="4962B44D" w14:textId="77777777" w:rsidR="00D43500" w:rsidRDefault="00D43500" w:rsidP="00B45441">
            <w:pPr>
              <w:rPr>
                <w:lang w:eastAsia="zh-CN"/>
              </w:rPr>
            </w:pPr>
          </w:p>
        </w:tc>
      </w:tr>
      <w:tr w:rsidR="00D43500" w14:paraId="19BA67F8" w14:textId="77777777" w:rsidTr="00B45441">
        <w:trPr>
          <w:jc w:val="center"/>
        </w:trPr>
        <w:tc>
          <w:tcPr>
            <w:tcW w:w="0" w:type="auto"/>
            <w:shd w:val="clear" w:color="auto" w:fill="auto"/>
          </w:tcPr>
          <w:p w14:paraId="5A962E50" w14:textId="77777777" w:rsidR="00D43500" w:rsidRDefault="00D43500" w:rsidP="00B45441">
            <w:pPr>
              <w:rPr>
                <w:lang w:eastAsia="zh-CN"/>
              </w:rPr>
            </w:pPr>
            <w:r>
              <w:rPr>
                <w:lang w:eastAsia="zh-CN"/>
              </w:rPr>
              <w:t>7</w:t>
            </w:r>
          </w:p>
        </w:tc>
        <w:tc>
          <w:tcPr>
            <w:tcW w:w="0" w:type="auto"/>
            <w:shd w:val="clear" w:color="auto" w:fill="auto"/>
          </w:tcPr>
          <w:p w14:paraId="4E7B8E53" w14:textId="77777777" w:rsidR="00D43500" w:rsidRDefault="00D43500" w:rsidP="00B45441">
            <w:pPr>
              <w:rPr>
                <w:lang w:eastAsia="zh-CN"/>
              </w:rPr>
            </w:pPr>
            <w:r>
              <w:rPr>
                <w:lang w:eastAsia="zh-CN"/>
              </w:rPr>
              <w:t>Rel-16 not-at-cell-edge</w:t>
            </w:r>
          </w:p>
        </w:tc>
        <w:tc>
          <w:tcPr>
            <w:tcW w:w="0" w:type="auto"/>
            <w:shd w:val="clear" w:color="auto" w:fill="auto"/>
          </w:tcPr>
          <w:p w14:paraId="750FE921" w14:textId="77777777" w:rsidR="00D43500" w:rsidRDefault="00D43500" w:rsidP="00B45441">
            <w:pPr>
              <w:rPr>
                <w:lang w:eastAsia="zh-CN"/>
              </w:rPr>
            </w:pPr>
            <w:r>
              <w:rPr>
                <w:lang w:eastAsia="zh-CN"/>
              </w:rPr>
              <w:t>Rel-17 stationary</w:t>
            </w:r>
          </w:p>
        </w:tc>
        <w:tc>
          <w:tcPr>
            <w:tcW w:w="937" w:type="dxa"/>
          </w:tcPr>
          <w:p w14:paraId="7E6F952A" w14:textId="77777777" w:rsidR="00D43500" w:rsidRDefault="00D43500" w:rsidP="00B45441">
            <w:pPr>
              <w:rPr>
                <w:lang w:eastAsia="zh-CN"/>
              </w:rPr>
            </w:pPr>
            <w:r w:rsidRPr="00036E13">
              <w:rPr>
                <w:lang w:eastAsia="zh-CN"/>
              </w:rPr>
              <w:t>No (Moderator understanding Rel-17 stationary criterion can only combine with a Rel-17 not-at-cell-edge criterion, instead of Rel-16 not-at-cell-edge criterion)</w:t>
            </w:r>
          </w:p>
        </w:tc>
      </w:tr>
      <w:tr w:rsidR="00D43500" w14:paraId="53762F3B" w14:textId="77777777" w:rsidTr="00B45441">
        <w:trPr>
          <w:jc w:val="center"/>
        </w:trPr>
        <w:tc>
          <w:tcPr>
            <w:tcW w:w="0" w:type="auto"/>
            <w:shd w:val="clear" w:color="auto" w:fill="auto"/>
          </w:tcPr>
          <w:p w14:paraId="1F334460" w14:textId="77777777" w:rsidR="00D43500" w:rsidRDefault="00D43500" w:rsidP="00B45441">
            <w:pPr>
              <w:rPr>
                <w:lang w:eastAsia="zh-CN"/>
              </w:rPr>
            </w:pPr>
            <w:r>
              <w:rPr>
                <w:lang w:eastAsia="zh-CN"/>
              </w:rPr>
              <w:t>8</w:t>
            </w:r>
          </w:p>
        </w:tc>
        <w:tc>
          <w:tcPr>
            <w:tcW w:w="0" w:type="auto"/>
            <w:shd w:val="clear" w:color="auto" w:fill="auto"/>
          </w:tcPr>
          <w:p w14:paraId="0CD2E1F5" w14:textId="77777777" w:rsidR="00D43500" w:rsidRDefault="00D43500" w:rsidP="00B45441">
            <w:pPr>
              <w:rPr>
                <w:lang w:eastAsia="zh-CN"/>
              </w:rPr>
            </w:pPr>
            <w:r>
              <w:rPr>
                <w:lang w:eastAsia="zh-CN"/>
              </w:rPr>
              <w:t xml:space="preserve">Rel-16 low mobility &amp; Rel-16 not-at-cell-edge </w:t>
            </w:r>
          </w:p>
        </w:tc>
        <w:tc>
          <w:tcPr>
            <w:tcW w:w="0" w:type="auto"/>
            <w:shd w:val="clear" w:color="auto" w:fill="auto"/>
          </w:tcPr>
          <w:p w14:paraId="113327A2" w14:textId="77777777" w:rsidR="00D43500" w:rsidRDefault="00D43500" w:rsidP="00B45441">
            <w:pPr>
              <w:rPr>
                <w:lang w:eastAsia="zh-CN"/>
              </w:rPr>
            </w:pPr>
            <w:r>
              <w:rPr>
                <w:lang w:eastAsia="zh-CN"/>
              </w:rPr>
              <w:t>Rel-17 stationary</w:t>
            </w:r>
          </w:p>
        </w:tc>
        <w:tc>
          <w:tcPr>
            <w:tcW w:w="937" w:type="dxa"/>
          </w:tcPr>
          <w:p w14:paraId="72842B18" w14:textId="77777777" w:rsidR="00D43500" w:rsidRDefault="00D43500" w:rsidP="00B45441">
            <w:pPr>
              <w:rPr>
                <w:lang w:eastAsia="zh-CN"/>
              </w:rPr>
            </w:pPr>
          </w:p>
        </w:tc>
      </w:tr>
      <w:tr w:rsidR="00D43500" w14:paraId="761E7B7E" w14:textId="77777777" w:rsidTr="00B45441">
        <w:trPr>
          <w:jc w:val="center"/>
        </w:trPr>
        <w:tc>
          <w:tcPr>
            <w:tcW w:w="0" w:type="auto"/>
            <w:shd w:val="clear" w:color="auto" w:fill="auto"/>
          </w:tcPr>
          <w:p w14:paraId="77FEB97B" w14:textId="77777777" w:rsidR="00D43500" w:rsidRDefault="00D43500" w:rsidP="00B45441">
            <w:pPr>
              <w:rPr>
                <w:lang w:eastAsia="zh-CN"/>
              </w:rPr>
            </w:pPr>
            <w:r>
              <w:rPr>
                <w:lang w:eastAsia="zh-CN"/>
              </w:rPr>
              <w:t>9</w:t>
            </w:r>
          </w:p>
        </w:tc>
        <w:tc>
          <w:tcPr>
            <w:tcW w:w="0" w:type="auto"/>
            <w:shd w:val="clear" w:color="auto" w:fill="auto"/>
          </w:tcPr>
          <w:p w14:paraId="021E95BB" w14:textId="77777777" w:rsidR="00D43500" w:rsidRDefault="00D43500" w:rsidP="00B45441">
            <w:pPr>
              <w:rPr>
                <w:lang w:eastAsia="zh-CN"/>
              </w:rPr>
            </w:pPr>
            <w:r>
              <w:rPr>
                <w:lang w:eastAsia="zh-CN"/>
              </w:rPr>
              <w:t>Rel-16 low-mobility</w:t>
            </w:r>
          </w:p>
        </w:tc>
        <w:tc>
          <w:tcPr>
            <w:tcW w:w="0" w:type="auto"/>
            <w:shd w:val="clear" w:color="auto" w:fill="auto"/>
          </w:tcPr>
          <w:p w14:paraId="6A62C5BA" w14:textId="77777777" w:rsidR="00D43500" w:rsidRDefault="00D43500" w:rsidP="00B45441">
            <w:pPr>
              <w:rPr>
                <w:lang w:eastAsia="zh-CN"/>
              </w:rPr>
            </w:pPr>
            <w:r>
              <w:rPr>
                <w:lang w:eastAsia="zh-CN"/>
              </w:rPr>
              <w:t>Rel-17 stationary &amp; Rel-17 not-at-cell-edge</w:t>
            </w:r>
          </w:p>
        </w:tc>
        <w:tc>
          <w:tcPr>
            <w:tcW w:w="937" w:type="dxa"/>
          </w:tcPr>
          <w:p w14:paraId="6A486383" w14:textId="77777777" w:rsidR="00D43500" w:rsidRDefault="00D43500" w:rsidP="00B45441">
            <w:pPr>
              <w:rPr>
                <w:lang w:eastAsia="zh-CN"/>
              </w:rPr>
            </w:pPr>
          </w:p>
        </w:tc>
      </w:tr>
      <w:tr w:rsidR="00D43500" w14:paraId="03FA9CCD" w14:textId="77777777" w:rsidTr="00B45441">
        <w:trPr>
          <w:jc w:val="center"/>
        </w:trPr>
        <w:tc>
          <w:tcPr>
            <w:tcW w:w="0" w:type="auto"/>
            <w:shd w:val="clear" w:color="auto" w:fill="auto"/>
          </w:tcPr>
          <w:p w14:paraId="0A7487FD" w14:textId="77777777" w:rsidR="00D43500" w:rsidRDefault="00D43500" w:rsidP="00B45441">
            <w:pPr>
              <w:rPr>
                <w:lang w:eastAsia="zh-CN"/>
              </w:rPr>
            </w:pPr>
            <w:r>
              <w:rPr>
                <w:lang w:eastAsia="zh-CN"/>
              </w:rPr>
              <w:t>10</w:t>
            </w:r>
          </w:p>
        </w:tc>
        <w:tc>
          <w:tcPr>
            <w:tcW w:w="0" w:type="auto"/>
            <w:shd w:val="clear" w:color="auto" w:fill="auto"/>
          </w:tcPr>
          <w:p w14:paraId="3391A816" w14:textId="77777777" w:rsidR="00D43500" w:rsidRDefault="00D43500" w:rsidP="00B45441">
            <w:pPr>
              <w:rPr>
                <w:lang w:eastAsia="zh-CN"/>
              </w:rPr>
            </w:pPr>
            <w:r>
              <w:rPr>
                <w:lang w:eastAsia="zh-CN"/>
              </w:rPr>
              <w:t>Rel-16 not-at-cell-edge</w:t>
            </w:r>
          </w:p>
        </w:tc>
        <w:tc>
          <w:tcPr>
            <w:tcW w:w="0" w:type="auto"/>
            <w:shd w:val="clear" w:color="auto" w:fill="auto"/>
          </w:tcPr>
          <w:p w14:paraId="75EA3027" w14:textId="77777777" w:rsidR="00D43500" w:rsidRDefault="00D43500" w:rsidP="00B45441">
            <w:pPr>
              <w:rPr>
                <w:lang w:eastAsia="zh-CN"/>
              </w:rPr>
            </w:pPr>
            <w:r>
              <w:rPr>
                <w:lang w:eastAsia="zh-CN"/>
              </w:rPr>
              <w:t>Rel-17 stationary &amp; Rel-17 not-at-cell-edge</w:t>
            </w:r>
          </w:p>
        </w:tc>
        <w:tc>
          <w:tcPr>
            <w:tcW w:w="937" w:type="dxa"/>
          </w:tcPr>
          <w:p w14:paraId="3446320B" w14:textId="77777777" w:rsidR="00D43500" w:rsidRDefault="00D43500" w:rsidP="00B45441">
            <w:pPr>
              <w:rPr>
                <w:lang w:eastAsia="zh-CN"/>
              </w:rPr>
            </w:pPr>
          </w:p>
        </w:tc>
      </w:tr>
      <w:tr w:rsidR="00D43500" w14:paraId="311C9E25" w14:textId="77777777" w:rsidTr="00B45441">
        <w:trPr>
          <w:jc w:val="center"/>
        </w:trPr>
        <w:tc>
          <w:tcPr>
            <w:tcW w:w="0" w:type="auto"/>
            <w:shd w:val="clear" w:color="auto" w:fill="auto"/>
          </w:tcPr>
          <w:p w14:paraId="405E1EEB" w14:textId="77777777" w:rsidR="00D43500" w:rsidRDefault="00D43500" w:rsidP="00B45441">
            <w:pPr>
              <w:rPr>
                <w:lang w:eastAsia="zh-CN"/>
              </w:rPr>
            </w:pPr>
            <w:r>
              <w:rPr>
                <w:lang w:eastAsia="zh-CN"/>
              </w:rPr>
              <w:t>11</w:t>
            </w:r>
          </w:p>
        </w:tc>
        <w:tc>
          <w:tcPr>
            <w:tcW w:w="0" w:type="auto"/>
            <w:shd w:val="clear" w:color="auto" w:fill="auto"/>
          </w:tcPr>
          <w:p w14:paraId="75D4EAEB" w14:textId="77777777" w:rsidR="00D43500" w:rsidRDefault="00D43500" w:rsidP="00B45441">
            <w:pPr>
              <w:rPr>
                <w:lang w:eastAsia="zh-CN"/>
              </w:rPr>
            </w:pPr>
            <w:r>
              <w:rPr>
                <w:lang w:eastAsia="zh-CN"/>
              </w:rPr>
              <w:t>Rel-16 low mobility &amp; Rel-16 not-at-cell-edge</w:t>
            </w:r>
          </w:p>
        </w:tc>
        <w:tc>
          <w:tcPr>
            <w:tcW w:w="0" w:type="auto"/>
            <w:shd w:val="clear" w:color="auto" w:fill="auto"/>
          </w:tcPr>
          <w:p w14:paraId="04453981" w14:textId="77777777" w:rsidR="00D43500" w:rsidRDefault="00D43500" w:rsidP="00B45441">
            <w:pPr>
              <w:keepNext/>
              <w:rPr>
                <w:lang w:eastAsia="zh-CN"/>
              </w:rPr>
            </w:pPr>
            <w:r>
              <w:rPr>
                <w:lang w:eastAsia="zh-CN"/>
              </w:rPr>
              <w:t>Rel-17 stationary &amp; Rel-17 not-at-cell-edge</w:t>
            </w:r>
          </w:p>
        </w:tc>
        <w:tc>
          <w:tcPr>
            <w:tcW w:w="937" w:type="dxa"/>
          </w:tcPr>
          <w:p w14:paraId="6EBBAE5A" w14:textId="77777777" w:rsidR="00D43500" w:rsidRDefault="00D43500" w:rsidP="00B45441">
            <w:pPr>
              <w:keepNext/>
              <w:rPr>
                <w:lang w:eastAsia="zh-CN"/>
              </w:rPr>
            </w:pPr>
          </w:p>
        </w:tc>
      </w:tr>
    </w:tbl>
    <w:p w14:paraId="31EBB733" w14:textId="77777777" w:rsidR="00D43500" w:rsidRPr="00C95EDC" w:rsidRDefault="00D43500" w:rsidP="00D43500">
      <w:pPr>
        <w:spacing w:after="120"/>
        <w:ind w:left="1080"/>
        <w:rPr>
          <w:rFonts w:eastAsia="宋体"/>
          <w:color w:val="0070C0"/>
          <w:szCs w:val="24"/>
          <w:lang w:eastAsia="zh-CN"/>
        </w:rPr>
      </w:pPr>
    </w:p>
    <w:p w14:paraId="4B4AE26E" w14:textId="2E1819FD" w:rsidR="00A15F1B" w:rsidRDefault="00A15F1B" w:rsidP="00A15F1B">
      <w:pPr>
        <w:pStyle w:val="aff8"/>
        <w:numPr>
          <w:ilvl w:val="1"/>
          <w:numId w:val="16"/>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1: RAN4 only needs to define requirements for the following two scenarios for Rel-17 </w:t>
      </w:r>
      <w:proofErr w:type="spellStart"/>
      <w:r>
        <w:rPr>
          <w:rFonts w:eastAsia="宋体"/>
          <w:color w:val="0070C0"/>
          <w:szCs w:val="24"/>
          <w:lang w:eastAsia="zh-CN"/>
        </w:rPr>
        <w:t>RedCap</w:t>
      </w:r>
      <w:proofErr w:type="spellEnd"/>
      <w:r>
        <w:rPr>
          <w:rFonts w:eastAsia="宋体"/>
          <w:color w:val="0070C0"/>
          <w:szCs w:val="24"/>
          <w:lang w:eastAsia="zh-CN"/>
        </w:rPr>
        <w:t xml:space="preserve"> RRM relaxation in IDLE/inactive mode: 1. Rel-17 stationary criteria is configured only, or 2. both Rel-17 stationary criteria and Rel-17 not-at-cell-edge criteria are configured (</w:t>
      </w:r>
      <w:r w:rsidR="009D7461">
        <w:rPr>
          <w:rFonts w:eastAsia="宋体"/>
          <w:color w:val="0070C0"/>
          <w:szCs w:val="24"/>
          <w:lang w:eastAsia="zh-CN"/>
        </w:rPr>
        <w:t>Apple MTK Xiaomi CMCC Nokia</w:t>
      </w:r>
      <w:r>
        <w:rPr>
          <w:rFonts w:eastAsia="宋体"/>
          <w:color w:val="0070C0"/>
          <w:szCs w:val="24"/>
          <w:lang w:eastAsia="zh-CN"/>
        </w:rPr>
        <w:t>)</w:t>
      </w:r>
    </w:p>
    <w:p w14:paraId="12DD83CF" w14:textId="0DBFA6C5" w:rsidR="00A15F1B" w:rsidRDefault="00A15F1B" w:rsidP="00A15F1B">
      <w:pPr>
        <w:pStyle w:val="aff8"/>
        <w:numPr>
          <w:ilvl w:val="2"/>
          <w:numId w:val="16"/>
        </w:numPr>
        <w:overflowPunct/>
        <w:autoSpaceDE/>
        <w:autoSpaceDN/>
        <w:adjustRightInd/>
        <w:spacing w:after="120"/>
        <w:ind w:left="1864" w:firstLineChars="0"/>
        <w:textAlignment w:val="auto"/>
        <w:rPr>
          <w:rFonts w:eastAsia="宋体"/>
          <w:color w:val="0070C0"/>
          <w:szCs w:val="24"/>
          <w:lang w:eastAsia="zh-CN"/>
        </w:rPr>
      </w:pPr>
      <w:r>
        <w:rPr>
          <w:rFonts w:eastAsia="宋体"/>
          <w:color w:val="0070C0"/>
          <w:szCs w:val="24"/>
          <w:lang w:eastAsia="zh-CN"/>
        </w:rPr>
        <w:t>Option 1a: There is no separate R17 not-at-cell-edge criterion (</w:t>
      </w:r>
      <w:r w:rsidR="009D7461">
        <w:rPr>
          <w:rFonts w:eastAsia="宋体"/>
          <w:color w:val="0070C0"/>
          <w:szCs w:val="24"/>
          <w:lang w:eastAsia="zh-CN"/>
        </w:rPr>
        <w:t>Apple Xiaomi</w:t>
      </w:r>
      <w:r>
        <w:rPr>
          <w:rFonts w:eastAsia="宋体"/>
          <w:color w:val="0070C0"/>
          <w:szCs w:val="24"/>
          <w:lang w:eastAsia="zh-CN"/>
        </w:rPr>
        <w:t>)</w:t>
      </w:r>
    </w:p>
    <w:p w14:paraId="57165A9D" w14:textId="0F1F64CF" w:rsidR="00A15F1B" w:rsidRPr="00706717" w:rsidRDefault="00A15F1B" w:rsidP="00A15F1B">
      <w:pPr>
        <w:pStyle w:val="aff8"/>
        <w:numPr>
          <w:ilvl w:val="1"/>
          <w:numId w:val="16"/>
        </w:numPr>
        <w:ind w:left="937" w:firstLineChars="0"/>
        <w:rPr>
          <w:b/>
          <w:color w:val="0070C0"/>
          <w:u w:val="single"/>
          <w:lang w:eastAsia="ko-KR"/>
        </w:rPr>
      </w:pPr>
      <w:r w:rsidRPr="00706717">
        <w:rPr>
          <w:rFonts w:eastAsia="宋体"/>
          <w:color w:val="0070C0"/>
          <w:szCs w:val="24"/>
          <w:lang w:eastAsia="zh-CN"/>
        </w:rPr>
        <w:t xml:space="preserve">Option </w:t>
      </w:r>
      <w:r>
        <w:rPr>
          <w:rFonts w:eastAsia="宋体"/>
          <w:color w:val="0070C0"/>
          <w:szCs w:val="24"/>
          <w:lang w:eastAsia="zh-CN"/>
        </w:rPr>
        <w:t>2 (</w:t>
      </w:r>
      <w:r w:rsidR="009D7461">
        <w:rPr>
          <w:rFonts w:eastAsia="宋体"/>
          <w:color w:val="0070C0"/>
          <w:szCs w:val="24"/>
          <w:lang w:eastAsia="zh-CN"/>
        </w:rPr>
        <w:t>Apple CMCC</w:t>
      </w:r>
      <w:r>
        <w:rPr>
          <w:rFonts w:eastAsia="宋体"/>
          <w:color w:val="0070C0"/>
          <w:szCs w:val="24"/>
          <w:lang w:eastAsia="zh-CN"/>
        </w:rPr>
        <w:t>)</w:t>
      </w:r>
      <w:r w:rsidRPr="00706717">
        <w:rPr>
          <w:rFonts w:eastAsia="宋体"/>
          <w:color w:val="0070C0"/>
          <w:szCs w:val="24"/>
          <w:lang w:eastAsia="zh-CN"/>
        </w:rPr>
        <w:t xml:space="preserve">: </w:t>
      </w:r>
    </w:p>
    <w:p w14:paraId="0F9F1EA4" w14:textId="77777777" w:rsidR="00A15F1B" w:rsidRDefault="00A15F1B" w:rsidP="00A15F1B">
      <w:pPr>
        <w:spacing w:after="120"/>
        <w:ind w:left="1192"/>
        <w:rPr>
          <w:color w:val="0070C0"/>
          <w:lang w:val="en-US" w:eastAsia="zh-CN"/>
        </w:rPr>
      </w:pPr>
      <w:r>
        <w:rPr>
          <w:color w:val="0070C0"/>
          <w:lang w:val="en-US" w:eastAsia="zh-CN"/>
        </w:rPr>
        <w:t>For Rel-17 criteria we consider the following scenarios at least:</w:t>
      </w:r>
    </w:p>
    <w:p w14:paraId="666738BE" w14:textId="77777777" w:rsidR="00A15F1B" w:rsidRDefault="00A15F1B" w:rsidP="00A15F1B">
      <w:pPr>
        <w:spacing w:after="120"/>
        <w:ind w:left="1192"/>
        <w:rPr>
          <w:color w:val="0070C0"/>
          <w:lang w:val="en-US"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ionary criterion is configured only</w:t>
      </w:r>
      <w:r>
        <w:rPr>
          <w:color w:val="0070C0"/>
          <w:szCs w:val="24"/>
          <w:lang w:eastAsia="zh-CN"/>
        </w:rPr>
        <w:t>;</w:t>
      </w:r>
      <w:r w:rsidRPr="0019017A">
        <w:rPr>
          <w:color w:val="0070C0"/>
          <w:szCs w:val="24"/>
          <w:lang w:eastAsia="zh-CN"/>
        </w:rPr>
        <w:t xml:space="preserve">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w:t>
      </w:r>
    </w:p>
    <w:p w14:paraId="20F8AF96" w14:textId="77777777" w:rsidR="00A15F1B" w:rsidRDefault="00A15F1B" w:rsidP="00A15F1B">
      <w:pPr>
        <w:spacing w:after="120"/>
        <w:ind w:left="1192"/>
        <w:rPr>
          <w:color w:val="0070C0"/>
          <w:lang w:val="en-US" w:eastAsia="zh-CN"/>
        </w:rPr>
      </w:pPr>
      <w:r>
        <w:rPr>
          <w:color w:val="0070C0"/>
          <w:lang w:val="en-US" w:eastAsia="zh-CN"/>
        </w:rPr>
        <w:t>For Rel-17 requirements we consider the following scenarios:</w:t>
      </w:r>
    </w:p>
    <w:p w14:paraId="7F74C9CE" w14:textId="7AF6B7D4" w:rsidR="00A15F1B" w:rsidRDefault="00A15F1B" w:rsidP="00A15F1B">
      <w:pPr>
        <w:spacing w:after="120"/>
        <w:ind w:left="1192"/>
        <w:rPr>
          <w:color w:val="0070C0"/>
          <w:szCs w:val="24"/>
          <w:lang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 xml:space="preserve">ionary criterion is configured only,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only Rel-17 not at the cell edge is satisfied ; </w:t>
      </w:r>
      <w:r w:rsidRPr="0019017A">
        <w:rPr>
          <w:color w:val="0070C0"/>
          <w:szCs w:val="24"/>
          <w:lang w:eastAsia="zh-CN"/>
        </w:rPr>
        <w:t>(</w:t>
      </w:r>
      <w:r>
        <w:rPr>
          <w:color w:val="0070C0"/>
          <w:szCs w:val="24"/>
          <w:lang w:eastAsia="zh-CN"/>
        </w:rPr>
        <w:t>i</w:t>
      </w:r>
      <w:r w:rsidRPr="0019017A">
        <w:rPr>
          <w:color w:val="0070C0"/>
          <w:szCs w:val="24"/>
          <w:lang w:eastAsia="zh-CN"/>
        </w:rPr>
        <w:t xml:space="preserve">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satisfied .</w:t>
      </w:r>
    </w:p>
    <w:p w14:paraId="5611BC93" w14:textId="017C3710" w:rsidR="009D7461" w:rsidRPr="002F7C92" w:rsidRDefault="009D7461" w:rsidP="009D7461">
      <w:pPr>
        <w:pStyle w:val="aff8"/>
        <w:numPr>
          <w:ilvl w:val="0"/>
          <w:numId w:val="16"/>
        </w:numPr>
        <w:ind w:firstLineChars="0"/>
        <w:rPr>
          <w:bCs/>
          <w:color w:val="0070C0"/>
          <w:lang w:eastAsia="ko-KR"/>
        </w:rPr>
      </w:pPr>
      <w:r w:rsidRPr="00905C5B">
        <w:rPr>
          <w:rFonts w:eastAsia="宋体"/>
          <w:color w:val="0070C0"/>
          <w:szCs w:val="24"/>
          <w:lang w:eastAsia="zh-CN"/>
        </w:rPr>
        <w:t xml:space="preserve">Option 3: </w:t>
      </w:r>
      <w:r>
        <w:rPr>
          <w:lang w:eastAsia="zh-CN"/>
        </w:rPr>
        <w:t xml:space="preserve">RAN4 to specify relaxed measurement requirements for the case when UE is configured with both Rel-16 and Rel-17 relaxation criteria and UE has </w:t>
      </w:r>
      <w:proofErr w:type="spellStart"/>
      <w:r>
        <w:rPr>
          <w:lang w:eastAsia="zh-CN"/>
        </w:rPr>
        <w:t>fulfill</w:t>
      </w:r>
      <w:proofErr w:type="spellEnd"/>
      <w:r>
        <w:rPr>
          <w:lang w:eastAsia="zh-CN"/>
        </w:rPr>
        <w:t xml:space="preserve"> both listed in </w:t>
      </w:r>
      <w:r>
        <w:rPr>
          <w:bCs/>
          <w:color w:val="0070C0"/>
          <w:lang w:eastAsia="ko-KR"/>
        </w:rPr>
        <w:t>table under issue 2-1-1 in clause 4.5.1</w:t>
      </w:r>
      <w:r>
        <w:rPr>
          <w:lang w:eastAsia="zh-CN"/>
        </w:rPr>
        <w:t>. (Ericsson)</w:t>
      </w:r>
    </w:p>
    <w:p w14:paraId="318BFC30" w14:textId="541970CA" w:rsidR="00BF62AF" w:rsidRDefault="00BF62AF" w:rsidP="00BF62AF">
      <w:pPr>
        <w:rPr>
          <w:b/>
          <w:color w:val="0070C0"/>
          <w:u w:val="single"/>
          <w:lang w:eastAsia="ko-KR"/>
        </w:rPr>
      </w:pPr>
      <w:r>
        <w:rPr>
          <w:b/>
          <w:color w:val="0070C0"/>
          <w:u w:val="single"/>
          <w:lang w:eastAsia="ko-KR"/>
        </w:rPr>
        <w:t>Issue 2-1-2:  Relaxation when multiple criteria of Rel-16 and Rel-17 are satisfied</w:t>
      </w:r>
    </w:p>
    <w:p w14:paraId="19DB9190" w14:textId="065F46D1" w:rsidR="00A15F1B" w:rsidRDefault="00A15F1B" w:rsidP="00A15F1B">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For the case when UE is configured with both Rel-16 and Rel-17 relaxation criteria and UE has fulfilled both criteria, UE is allowed to meet the requirements that are most relaxed out of Rel-16 and Rel-17 requirements. (</w:t>
      </w:r>
      <w:r w:rsidR="009D7461">
        <w:rPr>
          <w:rFonts w:eastAsia="宋体"/>
          <w:color w:val="0070C0"/>
          <w:szCs w:val="24"/>
          <w:lang w:eastAsia="zh-CN"/>
        </w:rPr>
        <w:t>Ericsson</w:t>
      </w:r>
      <w:r>
        <w:rPr>
          <w:rFonts w:eastAsia="宋体"/>
          <w:color w:val="0070C0"/>
          <w:szCs w:val="24"/>
          <w:lang w:eastAsia="zh-CN"/>
        </w:rPr>
        <w:t xml:space="preserve">) </w:t>
      </w:r>
      <w:r w:rsidR="009D7461">
        <w:rPr>
          <w:rFonts w:eastAsia="宋体"/>
          <w:color w:val="0070C0"/>
          <w:szCs w:val="24"/>
          <w:lang w:eastAsia="zh-CN"/>
        </w:rPr>
        <w:t xml:space="preserve">Nokia (providing </w:t>
      </w:r>
      <w:r w:rsidR="00E228DB">
        <w:rPr>
          <w:rFonts w:eastAsia="宋体"/>
          <w:color w:val="0070C0"/>
          <w:szCs w:val="24"/>
          <w:lang w:eastAsia="zh-CN"/>
        </w:rPr>
        <w:t xml:space="preserve">combination with Rel16 </w:t>
      </w:r>
      <w:proofErr w:type="spellStart"/>
      <w:r w:rsidR="00E228DB">
        <w:rPr>
          <w:rFonts w:eastAsia="宋体"/>
          <w:color w:val="0070C0"/>
          <w:szCs w:val="24"/>
          <w:lang w:eastAsia="zh-CN"/>
        </w:rPr>
        <w:t>ceriter</w:t>
      </w:r>
      <w:proofErr w:type="spellEnd"/>
      <w:r w:rsidR="00E228DB">
        <w:rPr>
          <w:rFonts w:eastAsia="宋体"/>
          <w:color w:val="0070C0"/>
          <w:szCs w:val="24"/>
          <w:lang w:eastAsia="zh-CN"/>
        </w:rPr>
        <w:t xml:space="preserve"> is agreed)</w:t>
      </w:r>
    </w:p>
    <w:p w14:paraId="176BF2B1" w14:textId="7328EB95" w:rsidR="00A15F1B" w:rsidRDefault="00A15F1B" w:rsidP="00A15F1B">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left to UE implementation (</w:t>
      </w:r>
      <w:r w:rsidR="009D7461">
        <w:rPr>
          <w:rFonts w:eastAsia="宋体"/>
          <w:color w:val="0070C0"/>
          <w:szCs w:val="24"/>
          <w:lang w:eastAsia="zh-CN"/>
        </w:rPr>
        <w:t>Xiaomi Huawei</w:t>
      </w:r>
      <w:r>
        <w:rPr>
          <w:rFonts w:eastAsia="宋体"/>
          <w:color w:val="0070C0"/>
          <w:szCs w:val="24"/>
          <w:lang w:eastAsia="zh-CN"/>
        </w:rPr>
        <w:t>)</w:t>
      </w:r>
    </w:p>
    <w:p w14:paraId="234A3EAE" w14:textId="325971ED" w:rsidR="00A15F1B" w:rsidRDefault="00A15F1B" w:rsidP="00A15F1B">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fldChar w:fldCharType="begin"/>
      </w:r>
      <w:r>
        <w:instrText xml:space="preserve"> REF _Ref85815587 \h  \* MERGEFORMAT </w:instrText>
      </w:r>
      <w:r>
        <w:fldChar w:fldCharType="separate"/>
      </w:r>
      <w:r>
        <w:rPr>
          <w:rFonts w:eastAsia="宋体"/>
          <w:color w:val="0070C0"/>
          <w:szCs w:val="24"/>
          <w:lang w:eastAsia="zh-CN"/>
        </w:rPr>
        <w:t>When both rel-16 and rel-17 RRM relaxation criteria are met, the UE shall perform rel-17 RRM relaxation method</w:t>
      </w:r>
      <w:r>
        <w:fldChar w:fldCharType="end"/>
      </w:r>
      <w:r>
        <w:rPr>
          <w:rFonts w:eastAsia="宋体"/>
          <w:color w:val="0070C0"/>
          <w:szCs w:val="24"/>
          <w:lang w:eastAsia="zh-CN"/>
        </w:rPr>
        <w:t xml:space="preserve">; </w:t>
      </w:r>
      <w:r>
        <w:fldChar w:fldCharType="begin"/>
      </w:r>
      <w:r>
        <w:instrText xml:space="preserve"> REF _Ref85815618 \h  \* MERGEFORMAT </w:instrText>
      </w:r>
      <w:r>
        <w:fldChar w:fldCharType="separate"/>
      </w:r>
      <w:r>
        <w:rPr>
          <w:rFonts w:eastAsia="宋体"/>
          <w:color w:val="0070C0"/>
          <w:szCs w:val="24"/>
          <w:lang w:eastAsia="zh-CN"/>
        </w:rPr>
        <w:t>A note shall be added to the rel-17 RRM relaxation to mention that when rel-17 RRM relaxation criterion is fulfilled then the rel-16 RRM relaxation shall be disabled.</w:t>
      </w:r>
      <w:r>
        <w:fldChar w:fldCharType="end"/>
      </w:r>
      <w:r>
        <w:rPr>
          <w:rFonts w:eastAsia="宋体"/>
          <w:color w:val="0070C0"/>
          <w:szCs w:val="24"/>
          <w:lang w:eastAsia="zh-CN"/>
        </w:rPr>
        <w:t xml:space="preserve"> (</w:t>
      </w:r>
      <w:r w:rsidR="009D7461">
        <w:rPr>
          <w:rFonts w:eastAsia="宋体"/>
          <w:color w:val="0070C0"/>
          <w:szCs w:val="24"/>
          <w:lang w:eastAsia="zh-CN"/>
        </w:rPr>
        <w:t>MTK</w:t>
      </w:r>
      <w:r>
        <w:rPr>
          <w:rFonts w:eastAsia="宋体"/>
          <w:color w:val="0070C0"/>
          <w:szCs w:val="24"/>
          <w:lang w:eastAsia="zh-CN"/>
        </w:rPr>
        <w:t>)</w:t>
      </w:r>
    </w:p>
    <w:p w14:paraId="72534C89" w14:textId="4435AC32" w:rsidR="00A15F1B" w:rsidRDefault="00A15F1B" w:rsidP="00A15F1B">
      <w:pPr>
        <w:pStyle w:val="aff8"/>
        <w:numPr>
          <w:ilvl w:val="0"/>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Pr>
          <w:bCs/>
          <w:color w:val="0070C0"/>
          <w:lang w:eastAsia="ko-KR"/>
        </w:rPr>
        <w:t>it’s not possible to configure R16 criteria for redcap UE (</w:t>
      </w:r>
      <w:r w:rsidR="009D7461">
        <w:rPr>
          <w:bCs/>
          <w:color w:val="0070C0"/>
          <w:lang w:eastAsia="ko-KR"/>
        </w:rPr>
        <w:t>Apple CMCC Nokia</w:t>
      </w:r>
      <w:r>
        <w:rPr>
          <w:bCs/>
          <w:color w:val="0070C0"/>
          <w:lang w:eastAsia="ko-KR"/>
        </w:rPr>
        <w:t>)</w:t>
      </w:r>
    </w:p>
    <w:p w14:paraId="60F4BC35" w14:textId="77777777" w:rsidR="00997CD5" w:rsidRDefault="00997CD5" w:rsidP="00C33702">
      <w:pPr>
        <w:spacing w:after="0"/>
        <w:rPr>
          <w:b/>
          <w:color w:val="0070C0"/>
          <w:u w:val="single"/>
          <w:lang w:eastAsia="ko-KR"/>
        </w:rPr>
      </w:pPr>
    </w:p>
    <w:p w14:paraId="00A38758" w14:textId="3E872073" w:rsidR="00C33702" w:rsidRDefault="00C33702" w:rsidP="00C33702">
      <w:pPr>
        <w:spacing w:after="0"/>
        <w:rPr>
          <w:b/>
          <w:color w:val="0070C0"/>
          <w:u w:val="single"/>
          <w:lang w:eastAsia="ko-KR"/>
        </w:rPr>
      </w:pPr>
      <w:r>
        <w:rPr>
          <w:b/>
          <w:color w:val="0070C0"/>
          <w:u w:val="single"/>
          <w:lang w:eastAsia="ko-KR"/>
        </w:rPr>
        <w:t>Issue 2-1-3: Requirements when UE moves between different R17 relaxation criteria</w:t>
      </w:r>
    </w:p>
    <w:p w14:paraId="1C8BF8C9" w14:textId="77777777" w:rsidR="00C33702" w:rsidRDefault="00C33702" w:rsidP="00C3370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RAN4 to introduce minimum requirements at transition between states (Apple)</w:t>
      </w:r>
    </w:p>
    <w:p w14:paraId="40D40B3E" w14:textId="77777777" w:rsidR="00C33702" w:rsidRDefault="00C33702" w:rsidP="00C33702">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consider the following cases (</w:t>
      </w:r>
      <w:r w:rsidRPr="00706717">
        <w:rPr>
          <w:rFonts w:eastAsia="宋体"/>
          <w:b/>
          <w:color w:val="0070C0"/>
          <w:szCs w:val="24"/>
          <w:lang w:eastAsia="zh-CN"/>
        </w:rPr>
        <w:t>Apple</w:t>
      </w:r>
      <w:r>
        <w:rPr>
          <w:rFonts w:eastAsia="宋体"/>
          <w:color w:val="0070C0"/>
          <w:szCs w:val="24"/>
          <w:lang w:eastAsia="zh-CN"/>
        </w:rPr>
        <w:t xml:space="preserve">) </w:t>
      </w:r>
    </w:p>
    <w:p w14:paraId="21C00ECC" w14:textId="77777777" w:rsidR="00C33702" w:rsidRDefault="00C33702" w:rsidP="00C33702">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scenario to R17 stationary and R17 not-at-cell-edge scenario</w:t>
      </w:r>
    </w:p>
    <w:p w14:paraId="60046BFE" w14:textId="77777777" w:rsidR="00C33702" w:rsidRDefault="00C33702" w:rsidP="00C33702">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and R17 not-at-cell-edge scenario to R17 stationary scenario</w:t>
      </w:r>
    </w:p>
    <w:p w14:paraId="24AFDED8" w14:textId="77777777" w:rsidR="00C33702" w:rsidRDefault="00C33702" w:rsidP="00C33702">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normal mode to R17 stationary scenario or R17 stationary and R17 not-at-cell-edge scenario</w:t>
      </w:r>
    </w:p>
    <w:p w14:paraId="0A04C9B5" w14:textId="77777777" w:rsidR="00C33702" w:rsidRDefault="00C33702" w:rsidP="00C33702">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R17 stationary scenario or R17 stationary and R17 not-at-cell-edge scenario to normal mode </w:t>
      </w:r>
    </w:p>
    <w:p w14:paraId="74BAD1EF" w14:textId="77777777" w:rsidR="00C33702" w:rsidRDefault="00C33702" w:rsidP="00C3370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The transition requirements for </w:t>
      </w:r>
      <w:proofErr w:type="spellStart"/>
      <w:r>
        <w:rPr>
          <w:rFonts w:eastAsia="宋体"/>
          <w:color w:val="0070C0"/>
          <w:szCs w:val="24"/>
          <w:lang w:eastAsia="zh-CN"/>
        </w:rPr>
        <w:t>RedCap</w:t>
      </w:r>
      <w:proofErr w:type="spellEnd"/>
      <w:r>
        <w:rPr>
          <w:rFonts w:eastAsia="宋体"/>
          <w:color w:val="0070C0"/>
          <w:szCs w:val="24"/>
          <w:lang w:eastAsia="zh-CN"/>
        </w:rPr>
        <w:t xml:space="preserve"> UE configured with both Rel-16 and Rel-17 relaxation criteria is defined based on principle used in Rel-16 transition requirements (4.2.2.8 in TS 38.133) as follows;</w:t>
      </w:r>
      <w:r>
        <w:t xml:space="preserve"> the same proposal is also valid when UE is moving within different states of Rel-17 criteria(moderator added after further clarification from proposed company)</w:t>
      </w:r>
      <w:r>
        <w:rPr>
          <w:rFonts w:eastAsia="宋体"/>
          <w:color w:val="0070C0"/>
          <w:szCs w:val="24"/>
          <w:lang w:eastAsia="zh-CN"/>
        </w:rPr>
        <w:t xml:space="preserve">  (</w:t>
      </w:r>
      <w:r w:rsidRPr="007E3470">
        <w:rPr>
          <w:rFonts w:eastAsia="宋体"/>
          <w:b/>
          <w:color w:val="0070C0"/>
          <w:szCs w:val="24"/>
          <w:lang w:eastAsia="zh-CN"/>
        </w:rPr>
        <w:t>Ericsson</w:t>
      </w:r>
      <w:r>
        <w:rPr>
          <w:rFonts w:eastAsia="宋体"/>
          <w:color w:val="0070C0"/>
          <w:szCs w:val="24"/>
          <w:lang w:eastAsia="zh-CN"/>
        </w:rPr>
        <w:t xml:space="preserve"> </w:t>
      </w:r>
      <w:r w:rsidRPr="007E3470">
        <w:rPr>
          <w:rFonts w:eastAsia="宋体"/>
          <w:b/>
          <w:color w:val="0070C0"/>
          <w:szCs w:val="24"/>
          <w:lang w:eastAsia="zh-CN"/>
        </w:rPr>
        <w:t>ZTE</w:t>
      </w:r>
      <w:r>
        <w:rPr>
          <w:rFonts w:eastAsia="宋体"/>
          <w:b/>
          <w:color w:val="0070C0"/>
          <w:szCs w:val="24"/>
          <w:lang w:eastAsia="zh-CN"/>
        </w:rPr>
        <w:t xml:space="preserve"> MTK vivo QC</w:t>
      </w:r>
      <w:r>
        <w:rPr>
          <w:rFonts w:eastAsia="宋体"/>
          <w:color w:val="0070C0"/>
          <w:szCs w:val="24"/>
          <w:lang w:eastAsia="zh-CN"/>
        </w:rPr>
        <w:t>)</w:t>
      </w:r>
    </w:p>
    <w:p w14:paraId="3E14ABF8" w14:textId="77777777" w:rsidR="00C33702" w:rsidRDefault="00C33702" w:rsidP="00C33702">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over a measurement period (</w:t>
      </w:r>
      <w:proofErr w:type="spellStart"/>
      <w:r>
        <w:rPr>
          <w:rFonts w:eastAsia="宋体"/>
          <w:color w:val="0070C0"/>
          <w:szCs w:val="24"/>
          <w:lang w:eastAsia="zh-CN"/>
        </w:rPr>
        <w:t>Trelaxed</w:t>
      </w:r>
      <w:proofErr w:type="spellEnd"/>
      <w:r>
        <w:rPr>
          <w:rFonts w:eastAsia="宋体"/>
          <w:color w:val="0070C0"/>
          <w:szCs w:val="24"/>
          <w:lang w:eastAsia="zh-CN"/>
        </w:rPr>
        <w:t>)</w:t>
      </w:r>
    </w:p>
    <w:p w14:paraId="3A162388" w14:textId="77777777" w:rsidR="00C33702" w:rsidRDefault="00C33702" w:rsidP="00C33702">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more relaxed state (Rel-16 or Rel-17) to less relaxed state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upon fulling the criteria</w:t>
      </w:r>
    </w:p>
    <w:p w14:paraId="7E5DFB75" w14:textId="77777777" w:rsidR="00C33702" w:rsidRDefault="00C33702" w:rsidP="00C33702">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over a measurement period (</w:t>
      </w:r>
      <w:proofErr w:type="spellStart"/>
      <w:r>
        <w:rPr>
          <w:rFonts w:eastAsia="宋体"/>
          <w:color w:val="0070C0"/>
          <w:szCs w:val="24"/>
          <w:lang w:eastAsia="zh-CN"/>
        </w:rPr>
        <w:t>Tnormal</w:t>
      </w:r>
      <w:proofErr w:type="spellEnd"/>
      <w:r>
        <w:rPr>
          <w:rFonts w:eastAsia="宋体"/>
          <w:color w:val="0070C0"/>
          <w:szCs w:val="24"/>
          <w:lang w:eastAsia="zh-CN"/>
        </w:rPr>
        <w:t>)</w:t>
      </w:r>
    </w:p>
    <w:p w14:paraId="7684BCA6" w14:textId="77777777" w:rsidR="00C33702" w:rsidRDefault="00C33702" w:rsidP="00C33702">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any relaxed mode (Rel-16 or Rel-17) to normal mode,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upon fulfilling the switching criteria</w:t>
      </w:r>
    </w:p>
    <w:p w14:paraId="5D4623F7" w14:textId="77777777" w:rsidR="00C33702" w:rsidRDefault="00C33702" w:rsidP="00C3370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w:t>
      </w:r>
      <w:r w:rsidRPr="00706717">
        <w:rPr>
          <w:rFonts w:eastAsia="宋体"/>
          <w:b/>
          <w:color w:val="0070C0"/>
          <w:szCs w:val="24"/>
          <w:lang w:eastAsia="zh-CN"/>
        </w:rPr>
        <w:t>Huawei</w:t>
      </w:r>
      <w:r>
        <w:rPr>
          <w:rFonts w:eastAsia="宋体"/>
          <w:color w:val="0070C0"/>
          <w:szCs w:val="24"/>
          <w:lang w:eastAsia="zh-CN"/>
        </w:rPr>
        <w:t>)</w:t>
      </w:r>
    </w:p>
    <w:p w14:paraId="046F3148" w14:textId="77777777" w:rsidR="00C33702" w:rsidRDefault="00C33702" w:rsidP="00C33702">
      <w:pPr>
        <w:rPr>
          <w:i/>
          <w:color w:val="0070C0"/>
          <w:lang w:val="en-US" w:eastAsia="zh-CN"/>
        </w:rPr>
      </w:pPr>
      <w:r w:rsidRPr="00C33702">
        <w:rPr>
          <w:rFonts w:hint="eastAsia"/>
          <w:i/>
          <w:color w:val="0070C0"/>
          <w:highlight w:val="yellow"/>
          <w:lang w:val="en-US" w:eastAsia="zh-CN"/>
        </w:rPr>
        <w:t>Tentative agreements:</w:t>
      </w:r>
      <w:r w:rsidRPr="00C33702">
        <w:rPr>
          <w:i/>
          <w:color w:val="0070C0"/>
          <w:highlight w:val="yellow"/>
          <w:lang w:val="en-US" w:eastAsia="zh-CN"/>
        </w:rPr>
        <w:t xml:space="preserve"> option 1b</w:t>
      </w:r>
    </w:p>
    <w:p w14:paraId="37F30214" w14:textId="77777777" w:rsidR="00C33702" w:rsidRDefault="00C33702" w:rsidP="00BF62AF">
      <w:pPr>
        <w:spacing w:after="0"/>
        <w:rPr>
          <w:b/>
          <w:color w:val="0070C0"/>
          <w:u w:val="single"/>
          <w:lang w:eastAsia="ko-KR"/>
        </w:rPr>
      </w:pPr>
    </w:p>
    <w:p w14:paraId="56DA7A30" w14:textId="65C0FE92" w:rsidR="00BF62AF" w:rsidRDefault="00BF62AF" w:rsidP="00BF62AF">
      <w:pPr>
        <w:spacing w:after="0"/>
        <w:rPr>
          <w:b/>
          <w:color w:val="0070C0"/>
          <w:u w:val="single"/>
          <w:lang w:eastAsia="ko-KR"/>
        </w:rPr>
      </w:pPr>
      <w:r>
        <w:rPr>
          <w:b/>
          <w:color w:val="0070C0"/>
          <w:u w:val="single"/>
          <w:lang w:eastAsia="ko-KR"/>
        </w:rPr>
        <w:t>Issue 2-1-4: Requirements when UE moves between different R17 states</w:t>
      </w:r>
    </w:p>
    <w:p w14:paraId="21567A58" w14:textId="6325168D" w:rsidR="00A15F1B" w:rsidRDefault="00A15F1B" w:rsidP="00A15F1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RAN4 needs to ensure that measurement requirements related to RRM relaxations are appropriately defined for transition between RRC states (</w:t>
      </w:r>
      <w:r w:rsidR="00E26A4F">
        <w:rPr>
          <w:rFonts w:eastAsia="宋体"/>
          <w:color w:val="0070C0"/>
          <w:szCs w:val="24"/>
          <w:lang w:eastAsia="zh-CN"/>
        </w:rPr>
        <w:t>Nokia</w:t>
      </w:r>
      <w:r>
        <w:rPr>
          <w:rFonts w:eastAsia="宋体"/>
          <w:color w:val="0070C0"/>
          <w:szCs w:val="24"/>
          <w:lang w:eastAsia="zh-CN"/>
        </w:rPr>
        <w:t>):</w:t>
      </w:r>
    </w:p>
    <w:p w14:paraId="0DA04E66" w14:textId="77777777" w:rsidR="00A15F1B" w:rsidRDefault="00A15F1B" w:rsidP="00A15F1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14:paraId="59EC5D05" w14:textId="77777777" w:rsidR="00A15F1B" w:rsidRDefault="00A15F1B" w:rsidP="00A15F1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14:paraId="5BB96AF9" w14:textId="4D2BFC61" w:rsidR="00A15F1B" w:rsidRDefault="00A15F1B" w:rsidP="00A15F1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w:t>
      </w:r>
      <w:r w:rsidR="009D7461">
        <w:rPr>
          <w:rFonts w:eastAsia="宋体"/>
          <w:color w:val="0070C0"/>
          <w:szCs w:val="24"/>
          <w:lang w:eastAsia="zh-CN"/>
        </w:rPr>
        <w:t>Apple MTK Xiaomi Huawei Ericsson</w:t>
      </w:r>
      <w:r>
        <w:rPr>
          <w:rFonts w:eastAsia="宋体"/>
          <w:color w:val="0070C0"/>
          <w:szCs w:val="24"/>
          <w:lang w:eastAsia="zh-CN"/>
        </w:rPr>
        <w:t>)</w:t>
      </w:r>
    </w:p>
    <w:p w14:paraId="43A32401" w14:textId="77777777" w:rsidR="00BF62AF" w:rsidRDefault="00BF62AF" w:rsidP="00BF62AF">
      <w:pPr>
        <w:spacing w:after="0"/>
        <w:rPr>
          <w:b/>
          <w:color w:val="0070C0"/>
          <w:u w:val="single"/>
          <w:lang w:eastAsia="ko-KR"/>
        </w:rPr>
      </w:pPr>
    </w:p>
    <w:p w14:paraId="074E22DC" w14:textId="2C371B0F" w:rsidR="00413369" w:rsidRPr="00CD673E" w:rsidRDefault="00413369" w:rsidP="00CD673E">
      <w:pPr>
        <w:pStyle w:val="2"/>
        <w:rPr>
          <w:sz w:val="24"/>
        </w:rPr>
      </w:pPr>
      <w:r w:rsidRPr="00CD673E">
        <w:rPr>
          <w:sz w:val="24"/>
        </w:rPr>
        <w:t>Sub-topic 2-2 RRM measurement relaxation for Redcap at Idle/Inactive state</w:t>
      </w:r>
    </w:p>
    <w:p w14:paraId="25744008" w14:textId="77777777" w:rsidR="00D43500" w:rsidRDefault="00D43500" w:rsidP="00D43500">
      <w:pPr>
        <w:rPr>
          <w:b/>
          <w:color w:val="0070C0"/>
          <w:u w:val="single"/>
          <w:lang w:eastAsia="ko-KR"/>
        </w:rPr>
      </w:pPr>
      <w:r>
        <w:rPr>
          <w:b/>
          <w:color w:val="0070C0"/>
          <w:u w:val="single"/>
          <w:lang w:eastAsia="ko-KR"/>
        </w:rPr>
        <w:t>Issue 2-2-1: Relaxation when single Rel-17 criteria is satisfied</w:t>
      </w:r>
    </w:p>
    <w:p w14:paraId="77C929D3" w14:textId="00F2F4DF"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use scaling factor (CMCC; </w:t>
      </w:r>
      <w:proofErr w:type="spellStart"/>
      <w:r>
        <w:rPr>
          <w:rFonts w:eastAsia="宋体"/>
          <w:color w:val="0070C0"/>
          <w:szCs w:val="24"/>
          <w:lang w:eastAsia="zh-CN"/>
        </w:rPr>
        <w:t>xiaomi</w:t>
      </w:r>
      <w:proofErr w:type="spellEnd"/>
      <w:r>
        <w:rPr>
          <w:rFonts w:eastAsia="宋体"/>
          <w:color w:val="0070C0"/>
          <w:szCs w:val="24"/>
          <w:lang w:eastAsia="zh-CN"/>
        </w:rPr>
        <w:t xml:space="preserve">, Huawei, </w:t>
      </w:r>
      <w:r w:rsidRPr="005B0443">
        <w:rPr>
          <w:rFonts w:eastAsia="宋体"/>
          <w:b/>
          <w:color w:val="0070C0"/>
          <w:szCs w:val="24"/>
          <w:lang w:eastAsia="zh-CN"/>
        </w:rPr>
        <w:t>Ericsson</w:t>
      </w:r>
      <w:r>
        <w:rPr>
          <w:rFonts w:eastAsia="宋体"/>
          <w:color w:val="0070C0"/>
          <w:szCs w:val="24"/>
          <w:lang w:eastAsia="zh-CN"/>
        </w:rPr>
        <w:t xml:space="preserve"> MTK, </w:t>
      </w:r>
      <w:r w:rsidRPr="00AB5509">
        <w:rPr>
          <w:rFonts w:eastAsia="宋体"/>
          <w:b/>
          <w:color w:val="0070C0"/>
          <w:szCs w:val="24"/>
          <w:lang w:eastAsia="zh-CN"/>
        </w:rPr>
        <w:t>Apple</w:t>
      </w:r>
      <w:r>
        <w:rPr>
          <w:rFonts w:eastAsia="宋体"/>
          <w:color w:val="0070C0"/>
          <w:szCs w:val="24"/>
          <w:lang w:eastAsia="zh-CN"/>
        </w:rPr>
        <w:t>)</w:t>
      </w:r>
    </w:p>
    <w:p w14:paraId="7B568952" w14:textId="77777777" w:rsidR="00D43500" w:rsidRDefault="00D43500" w:rsidP="00D43500">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w:t>
      </w:r>
      <w:r w:rsidRPr="00AB5509">
        <w:rPr>
          <w:rFonts w:eastAsia="宋体"/>
          <w:b/>
          <w:color w:val="0070C0"/>
          <w:u w:val="single"/>
          <w:lang w:eastAsia="ko-KR"/>
        </w:rPr>
        <w:t>Apple</w:t>
      </w:r>
      <w:r>
        <w:rPr>
          <w:rFonts w:eastAsia="宋体"/>
          <w:color w:val="0070C0"/>
          <w:u w:val="single"/>
          <w:lang w:eastAsia="ko-KR"/>
        </w:rPr>
        <w:t>)</w:t>
      </w:r>
    </w:p>
    <w:p w14:paraId="41DF10CA" w14:textId="07645264" w:rsidR="00D43500" w:rsidRDefault="00D43500" w:rsidP="00D43500">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using a scaling factor (</w:t>
      </w:r>
      <w:r w:rsidRPr="00AB5509">
        <w:rPr>
          <w:rFonts w:eastAsia="宋体"/>
          <w:b/>
          <w:color w:val="0070C0"/>
          <w:szCs w:val="24"/>
          <w:lang w:eastAsia="zh-CN"/>
        </w:rPr>
        <w:t>CMCC</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color w:val="0070C0"/>
          <w:szCs w:val="24"/>
          <w:lang w:eastAsia="zh-CN"/>
        </w:rPr>
        <w:t xml:space="preserve">, </w:t>
      </w:r>
      <w:r w:rsidR="00E26A4F">
        <w:rPr>
          <w:rFonts w:eastAsia="宋体"/>
          <w:color w:val="0070C0"/>
          <w:szCs w:val="24"/>
          <w:lang w:eastAsia="zh-CN"/>
        </w:rPr>
        <w:t>H</w:t>
      </w:r>
      <w:r w:rsidRPr="005B0443">
        <w:rPr>
          <w:rFonts w:eastAsia="宋体"/>
          <w:b/>
          <w:color w:val="0070C0"/>
          <w:szCs w:val="24"/>
          <w:lang w:eastAsia="zh-CN"/>
        </w:rPr>
        <w:t>uawei</w:t>
      </w:r>
      <w:r>
        <w:rPr>
          <w:rFonts w:eastAsia="宋体"/>
          <w:color w:val="0070C0"/>
          <w:szCs w:val="24"/>
          <w:lang w:eastAsia="zh-CN"/>
        </w:rPr>
        <w:t xml:space="preserve">, Ericsson </w:t>
      </w:r>
      <w:r w:rsidRPr="005B0443">
        <w:rPr>
          <w:rFonts w:eastAsia="宋体"/>
          <w:b/>
          <w:color w:val="0070C0"/>
          <w:szCs w:val="24"/>
          <w:lang w:eastAsia="zh-CN"/>
        </w:rPr>
        <w:t>MTK</w:t>
      </w:r>
      <w:r>
        <w:rPr>
          <w:rFonts w:eastAsia="宋体"/>
          <w:color w:val="0070C0"/>
          <w:szCs w:val="24"/>
          <w:lang w:eastAsia="zh-CN"/>
        </w:rPr>
        <w:t>)</w:t>
      </w:r>
    </w:p>
    <w:p w14:paraId="2593F4EB" w14:textId="77777777" w:rsidR="00D43500" w:rsidRDefault="00D43500" w:rsidP="00D43500">
      <w:pPr>
        <w:pStyle w:val="aff8"/>
        <w:numPr>
          <w:ilvl w:val="2"/>
          <w:numId w:val="16"/>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Moderator note: Please note option 1a and 1b are not exclusively each other, option 1a consider the scenario where only Rel-17 stationary criteria is configured and fulfilled, Rel-17  not at the cell edge criteria is not configured however fulfilled.</w:t>
      </w:r>
    </w:p>
    <w:p w14:paraId="3827A58D" w14:textId="77777777"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defines multiple measurement relaxation factors (K) and/or relaxation periods (</w:t>
      </w:r>
      <w:r w:rsidRPr="005B0443">
        <w:rPr>
          <w:rFonts w:eastAsia="宋体"/>
          <w:b/>
          <w:color w:val="0070C0"/>
          <w:szCs w:val="24"/>
          <w:lang w:eastAsia="zh-CN"/>
        </w:rPr>
        <w:t>Qualcomm</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14:paraId="6406E551" w14:textId="35839730" w:rsidR="00D43500" w:rsidRDefault="00D43500" w:rsidP="00D43500">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w:t>
      </w:r>
      <w:r w:rsidR="00602441">
        <w:rPr>
          <w:rFonts w:eastAsia="宋体"/>
          <w:b/>
          <w:color w:val="0070C0"/>
          <w:szCs w:val="24"/>
          <w:lang w:eastAsia="zh-CN"/>
        </w:rPr>
        <w:t>Nokia</w:t>
      </w:r>
      <w:r>
        <w:rPr>
          <w:rFonts w:eastAsia="宋体"/>
          <w:color w:val="0070C0"/>
          <w:szCs w:val="24"/>
          <w:lang w:eastAsia="zh-CN"/>
        </w:rPr>
        <w:t>)</w:t>
      </w:r>
    </w:p>
    <w:p w14:paraId="77983F1F" w14:textId="77777777" w:rsidR="00D43500" w:rsidRDefault="00D43500" w:rsidP="00D43500">
      <w:pPr>
        <w:rPr>
          <w:b/>
          <w:color w:val="0070C0"/>
          <w:u w:val="single"/>
          <w:lang w:eastAsia="ko-KR"/>
        </w:rPr>
      </w:pPr>
    </w:p>
    <w:p w14:paraId="4163B946" w14:textId="77777777" w:rsidR="00A923D1" w:rsidRDefault="00A923D1" w:rsidP="00A923D1">
      <w:pPr>
        <w:rPr>
          <w:b/>
          <w:color w:val="0070C0"/>
          <w:u w:val="single"/>
          <w:lang w:eastAsia="ko-KR"/>
        </w:rPr>
      </w:pPr>
      <w:r>
        <w:rPr>
          <w:b/>
          <w:color w:val="0070C0"/>
          <w:u w:val="single"/>
          <w:lang w:eastAsia="ko-KR"/>
        </w:rPr>
        <w:t>Issue 2-2-2: Scaling factor value when Rel-17 single criteria (stationary) is satisfied</w:t>
      </w:r>
    </w:p>
    <w:p w14:paraId="29C79736" w14:textId="77777777" w:rsidR="00A923D1" w:rsidRDefault="00A923D1" w:rsidP="00A923D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 (</w:t>
      </w:r>
      <w:r w:rsidRPr="00AB5509">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CMCC</w:t>
      </w:r>
      <w:r>
        <w:rPr>
          <w:rFonts w:eastAsia="宋体"/>
          <w:color w:val="0070C0"/>
          <w:szCs w:val="24"/>
          <w:lang w:eastAsia="zh-CN"/>
        </w:rPr>
        <w:t>)</w:t>
      </w:r>
    </w:p>
    <w:p w14:paraId="6900B1DB" w14:textId="2EB96965" w:rsidR="00A923D1" w:rsidRPr="00FB4F36" w:rsidRDefault="00A923D1" w:rsidP="00A923D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FB4F36">
        <w:rPr>
          <w:rFonts w:eastAsia="宋体"/>
          <w:color w:val="0070C0"/>
          <w:szCs w:val="24"/>
          <w:lang w:eastAsia="zh-CN"/>
        </w:rPr>
        <w:t>Option 2: &gt;3 (</w:t>
      </w:r>
      <w:proofErr w:type="spellStart"/>
      <w:r w:rsidRPr="00AB5509">
        <w:rPr>
          <w:rFonts w:eastAsia="宋体"/>
          <w:b/>
          <w:color w:val="0070C0"/>
          <w:szCs w:val="24"/>
          <w:lang w:eastAsia="zh-CN"/>
        </w:rPr>
        <w:t>xiaomi</w:t>
      </w:r>
      <w:proofErr w:type="spellEnd"/>
      <w:r w:rsidRPr="00FB4F36">
        <w:rPr>
          <w:rFonts w:eastAsia="宋体"/>
          <w:color w:val="0070C0"/>
          <w:szCs w:val="24"/>
          <w:lang w:eastAsia="zh-CN"/>
        </w:rPr>
        <w:t xml:space="preserve"> </w:t>
      </w:r>
      <w:r w:rsidRPr="005B0443">
        <w:rPr>
          <w:rFonts w:eastAsia="宋体"/>
          <w:b/>
          <w:color w:val="0070C0"/>
          <w:szCs w:val="24"/>
          <w:lang w:eastAsia="zh-CN"/>
        </w:rPr>
        <w:t>Huawei</w:t>
      </w:r>
      <w:r w:rsidRPr="00FB4F36">
        <w:rPr>
          <w:rFonts w:eastAsia="宋体"/>
          <w:color w:val="0070C0"/>
          <w:szCs w:val="24"/>
          <w:lang w:eastAsia="zh-CN"/>
        </w:rPr>
        <w:t xml:space="preserve"> </w:t>
      </w:r>
      <w:r w:rsidRPr="005B0443">
        <w:rPr>
          <w:rFonts w:eastAsia="宋体"/>
          <w:b/>
          <w:color w:val="0070C0"/>
          <w:szCs w:val="24"/>
          <w:lang w:eastAsia="zh-CN"/>
        </w:rPr>
        <w:t>MTK</w:t>
      </w:r>
      <w:r w:rsidRPr="00FB4F36">
        <w:rPr>
          <w:rFonts w:eastAsia="宋体"/>
          <w:color w:val="0070C0"/>
          <w:szCs w:val="24"/>
          <w:lang w:eastAsia="zh-CN"/>
        </w:rPr>
        <w:t xml:space="preserve"> </w:t>
      </w:r>
      <w:r w:rsidRPr="005B0443">
        <w:rPr>
          <w:rFonts w:eastAsia="宋体"/>
          <w:b/>
          <w:color w:val="0070C0"/>
          <w:szCs w:val="24"/>
          <w:lang w:eastAsia="zh-CN"/>
        </w:rPr>
        <w:t>Ericsson</w:t>
      </w:r>
      <w:r>
        <w:rPr>
          <w:rFonts w:eastAsia="宋体"/>
          <w:b/>
          <w:color w:val="0070C0"/>
          <w:szCs w:val="24"/>
          <w:lang w:eastAsia="zh-CN"/>
        </w:rPr>
        <w:t xml:space="preserve"> Apple QC Nokia</w:t>
      </w:r>
      <w:r w:rsidRPr="00FB4F36">
        <w:rPr>
          <w:rFonts w:eastAsia="宋体"/>
          <w:color w:val="0070C0"/>
          <w:szCs w:val="24"/>
          <w:lang w:eastAsia="zh-CN"/>
        </w:rPr>
        <w:t>)</w:t>
      </w:r>
    </w:p>
    <w:p w14:paraId="5AB40416" w14:textId="077999C4" w:rsidR="00A923D1" w:rsidRDefault="00A923D1" w:rsidP="00A923D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6 or 8 (vivo</w:t>
      </w:r>
      <w:r w:rsidR="00E26A4F">
        <w:rPr>
          <w:rFonts w:eastAsia="宋体"/>
          <w:color w:val="0070C0"/>
          <w:szCs w:val="24"/>
          <w:lang w:eastAsia="zh-CN"/>
        </w:rPr>
        <w:t xml:space="preserve"> Ericsson CMCC)</w:t>
      </w:r>
    </w:p>
    <w:p w14:paraId="470D9E8D" w14:textId="77777777" w:rsidR="00A923D1" w:rsidRDefault="00A923D1" w:rsidP="00A923D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4 (</w:t>
      </w:r>
      <w:r w:rsidRPr="005B0443">
        <w:rPr>
          <w:rFonts w:eastAsia="宋体"/>
          <w:b/>
          <w:color w:val="0070C0"/>
          <w:szCs w:val="24"/>
          <w:lang w:eastAsia="zh-CN"/>
        </w:rPr>
        <w:t>Ericsson</w:t>
      </w:r>
      <w:r>
        <w:rPr>
          <w:rFonts w:eastAsia="宋体"/>
          <w:color w:val="0070C0"/>
          <w:szCs w:val="24"/>
          <w:lang w:eastAsia="zh-CN"/>
        </w:rPr>
        <w:t>)</w:t>
      </w:r>
    </w:p>
    <w:p w14:paraId="708869E7" w14:textId="6176F037" w:rsidR="00A923D1" w:rsidRDefault="00A923D1" w:rsidP="00A923D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[5, 10, 30, 100] (</w:t>
      </w:r>
      <w:r w:rsidRPr="005B0443">
        <w:rPr>
          <w:rFonts w:eastAsia="宋体"/>
          <w:b/>
          <w:color w:val="0070C0"/>
          <w:szCs w:val="24"/>
          <w:lang w:eastAsia="zh-CN"/>
        </w:rPr>
        <w:t>QC</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14:paraId="2AEA6412" w14:textId="37158D6B" w:rsidR="00E26A4F" w:rsidRDefault="00E26A4F" w:rsidP="00A923D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2d: between [3 8] (MTK)</w:t>
      </w:r>
    </w:p>
    <w:p w14:paraId="50DF151E" w14:textId="7CE7CC0C" w:rsidR="00E26A4F" w:rsidRDefault="00E26A4F" w:rsidP="00A923D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2e: FFS (Apple </w:t>
      </w:r>
      <w:proofErr w:type="spellStart"/>
      <w:r>
        <w:rPr>
          <w:rFonts w:eastAsia="宋体"/>
          <w:color w:val="0070C0"/>
          <w:szCs w:val="24"/>
          <w:lang w:eastAsia="zh-CN"/>
        </w:rPr>
        <w:t>xiaomi</w:t>
      </w:r>
      <w:proofErr w:type="spellEnd"/>
      <w:r>
        <w:rPr>
          <w:rFonts w:eastAsia="宋体"/>
          <w:color w:val="0070C0"/>
          <w:szCs w:val="24"/>
          <w:lang w:eastAsia="zh-CN"/>
        </w:rPr>
        <w:t xml:space="preserve"> Huawei)</w:t>
      </w:r>
    </w:p>
    <w:p w14:paraId="3C53A539" w14:textId="77777777" w:rsidR="00A923D1" w:rsidRDefault="00A923D1" w:rsidP="00A923D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FFS</w:t>
      </w:r>
    </w:p>
    <w:p w14:paraId="5A0898D6" w14:textId="6DB60140" w:rsidR="00A923D1" w:rsidRPr="00136B4A" w:rsidRDefault="00A923D1" w:rsidP="00A923D1">
      <w:pPr>
        <w:rPr>
          <w:i/>
          <w:color w:val="0070C0"/>
          <w:highlight w:val="yellow"/>
          <w:lang w:eastAsia="zh-CN"/>
        </w:rPr>
      </w:pPr>
      <w:r w:rsidRPr="00A923D1">
        <w:rPr>
          <w:rFonts w:hint="eastAsia"/>
          <w:i/>
          <w:color w:val="0070C0"/>
          <w:highlight w:val="yellow"/>
          <w:lang w:val="en-US" w:eastAsia="zh-CN"/>
        </w:rPr>
        <w:t>Tentative agreements:</w:t>
      </w:r>
      <w:r w:rsidRPr="00A923D1">
        <w:rPr>
          <w:i/>
          <w:color w:val="0070C0"/>
          <w:highlight w:val="yellow"/>
          <w:lang w:val="en-US" w:eastAsia="zh-CN"/>
        </w:rPr>
        <w:t xml:space="preserve"> option 2 scaling factor &gt;3</w:t>
      </w:r>
      <w:r w:rsidR="00136B4A">
        <w:rPr>
          <w:i/>
          <w:color w:val="0070C0"/>
          <w:highlight w:val="yellow"/>
          <w:lang w:val="en-US" w:eastAsia="zh-CN"/>
        </w:rPr>
        <w:t xml:space="preserve">  </w:t>
      </w:r>
      <w:r w:rsidR="00136B4A" w:rsidRPr="00204CA8">
        <w:rPr>
          <w:rFonts w:eastAsia="宋体"/>
          <w:color w:val="0070C0"/>
          <w:szCs w:val="24"/>
          <w:lang w:eastAsia="zh-CN"/>
        </w:rPr>
        <w:t>Note: Continue discuss sub-options of option 2</w:t>
      </w:r>
    </w:p>
    <w:p w14:paraId="242173DD" w14:textId="77777777" w:rsidR="00204CA8" w:rsidRDefault="00204CA8" w:rsidP="00204CA8">
      <w:pPr>
        <w:rPr>
          <w:b/>
          <w:color w:val="0070C0"/>
          <w:u w:val="single"/>
          <w:lang w:eastAsia="ko-KR"/>
        </w:rPr>
      </w:pPr>
      <w:r>
        <w:rPr>
          <w:b/>
          <w:color w:val="0070C0"/>
          <w:u w:val="single"/>
          <w:lang w:eastAsia="ko-KR"/>
        </w:rPr>
        <w:t>Issue 2-2-3: Relaxation when both Rel-17 stationary and Rel-17 not-at-cell-edge criteria are satisfied</w:t>
      </w:r>
    </w:p>
    <w:p w14:paraId="3266B9CF" w14:textId="77777777" w:rsidR="00204CA8" w:rsidRDefault="00204CA8" w:rsidP="00204CA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a fixed long measurement period like Rel-16 for requirement relaxation (</w:t>
      </w:r>
      <w:r w:rsidRPr="00AB5509">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CMCC</w:t>
      </w:r>
      <w:r>
        <w:rPr>
          <w:rFonts w:eastAsia="宋体"/>
          <w:color w:val="0070C0"/>
          <w:szCs w:val="24"/>
          <w:lang w:eastAsia="zh-CN"/>
        </w:rPr>
        <w:t xml:space="preserve"> </w:t>
      </w:r>
      <w:r w:rsidRPr="005B0443">
        <w:rPr>
          <w:rFonts w:eastAsia="宋体"/>
          <w:b/>
          <w:color w:val="0070C0"/>
          <w:szCs w:val="24"/>
          <w:lang w:eastAsia="zh-CN"/>
        </w:rPr>
        <w:t>vivo</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w:t>
      </w:r>
      <w:r w:rsidRPr="005B0443">
        <w:rPr>
          <w:rFonts w:eastAsia="宋体"/>
          <w:b/>
          <w:color w:val="0070C0"/>
          <w:szCs w:val="24"/>
          <w:lang w:eastAsia="zh-CN"/>
        </w:rPr>
        <w:t>Ericsson</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 xml:space="preserve"> </w:t>
      </w:r>
      <w:r w:rsidRPr="005B0443">
        <w:rPr>
          <w:rFonts w:eastAsia="宋体"/>
          <w:b/>
          <w:color w:val="0070C0"/>
          <w:szCs w:val="24"/>
          <w:lang w:eastAsia="zh-CN"/>
        </w:rPr>
        <w:t>MTK</w:t>
      </w:r>
      <w:r>
        <w:rPr>
          <w:rFonts w:eastAsia="宋体"/>
          <w:b/>
          <w:color w:val="0070C0"/>
          <w:szCs w:val="24"/>
          <w:lang w:eastAsia="zh-CN"/>
        </w:rPr>
        <w:t xml:space="preserve"> QC</w:t>
      </w:r>
      <w:r>
        <w:rPr>
          <w:rFonts w:eastAsia="宋体"/>
          <w:color w:val="0070C0"/>
          <w:szCs w:val="24"/>
          <w:lang w:eastAsia="zh-CN"/>
        </w:rPr>
        <w:t>)</w:t>
      </w:r>
    </w:p>
    <w:p w14:paraId="6A66570E" w14:textId="77777777" w:rsidR="00204CA8" w:rsidRPr="00204CA8" w:rsidRDefault="00204CA8" w:rsidP="00204CA8">
      <w:pPr>
        <w:rPr>
          <w:i/>
          <w:color w:val="0070C0"/>
          <w:highlight w:val="yellow"/>
          <w:lang w:val="en-US" w:eastAsia="zh-CN"/>
        </w:rPr>
      </w:pPr>
      <w:r w:rsidRPr="00204CA8">
        <w:rPr>
          <w:rFonts w:hint="eastAsia"/>
          <w:i/>
          <w:color w:val="0070C0"/>
          <w:highlight w:val="yellow"/>
          <w:lang w:val="en-US" w:eastAsia="zh-CN"/>
        </w:rPr>
        <w:t>Tentative agreements:</w:t>
      </w:r>
      <w:r w:rsidRPr="00204CA8">
        <w:rPr>
          <w:i/>
          <w:color w:val="0070C0"/>
          <w:highlight w:val="yellow"/>
          <w:lang w:val="en-US" w:eastAsia="zh-CN"/>
        </w:rPr>
        <w:t xml:space="preserve"> Option 1</w:t>
      </w:r>
    </w:p>
    <w:p w14:paraId="145CA647" w14:textId="77777777" w:rsidR="00A923D1" w:rsidRPr="00A923D1" w:rsidRDefault="00A923D1" w:rsidP="00D43500">
      <w:pPr>
        <w:rPr>
          <w:b/>
          <w:color w:val="0070C0"/>
          <w:u w:val="single"/>
          <w:lang w:val="en-US" w:eastAsia="ko-KR"/>
        </w:rPr>
      </w:pPr>
    </w:p>
    <w:p w14:paraId="400F99FD" w14:textId="77777777" w:rsidR="00204CA8" w:rsidRDefault="00204CA8" w:rsidP="00204CA8">
      <w:pPr>
        <w:rPr>
          <w:b/>
          <w:color w:val="0070C0"/>
          <w:u w:val="single"/>
          <w:lang w:eastAsia="ko-KR"/>
        </w:rPr>
      </w:pPr>
      <w:r>
        <w:rPr>
          <w:b/>
          <w:color w:val="0070C0"/>
          <w:u w:val="single"/>
          <w:lang w:eastAsia="ko-KR"/>
        </w:rPr>
        <w:t>Issue 2-2-4: The value of the long measurement period at Issue 2-2-3</w:t>
      </w:r>
    </w:p>
    <w:p w14:paraId="31935933" w14:textId="5F0CA953" w:rsidR="00204CA8" w:rsidRDefault="00204CA8" w:rsidP="00204CA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 hour (</w:t>
      </w:r>
      <w:r w:rsidRPr="00AB5509">
        <w:rPr>
          <w:rFonts w:eastAsia="宋体"/>
          <w:b/>
          <w:color w:val="0070C0"/>
          <w:szCs w:val="24"/>
          <w:lang w:eastAsia="zh-CN"/>
        </w:rPr>
        <w:t>CMCC</w:t>
      </w:r>
      <w:r>
        <w:rPr>
          <w:rFonts w:eastAsia="宋体"/>
          <w:color w:val="0070C0"/>
          <w:szCs w:val="24"/>
          <w:lang w:eastAsia="zh-CN"/>
        </w:rPr>
        <w:t>)</w:t>
      </w:r>
    </w:p>
    <w:p w14:paraId="7CD1CEA4" w14:textId="2017C833" w:rsidR="00204CA8" w:rsidRDefault="00204CA8" w:rsidP="00204CA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 1 hour (</w:t>
      </w:r>
      <w:r w:rsidR="004D599D">
        <w:rPr>
          <w:rFonts w:eastAsia="宋体"/>
          <w:b/>
          <w:color w:val="0070C0"/>
          <w:szCs w:val="24"/>
          <w:lang w:eastAsia="zh-CN"/>
        </w:rPr>
        <w:t>CMCC</w:t>
      </w:r>
      <w:r w:rsidR="004D599D" w:rsidRPr="005B0443">
        <w:rPr>
          <w:rFonts w:eastAsia="宋体"/>
          <w:b/>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w:t>
      </w:r>
      <w:r w:rsidRPr="005B0443">
        <w:rPr>
          <w:rFonts w:eastAsia="宋体"/>
          <w:b/>
          <w:color w:val="0070C0"/>
          <w:szCs w:val="24"/>
          <w:lang w:eastAsia="zh-CN"/>
        </w:rPr>
        <w:t>Ericsson</w:t>
      </w:r>
      <w:r>
        <w:rPr>
          <w:rFonts w:eastAsia="宋体"/>
          <w:color w:val="0070C0"/>
          <w:szCs w:val="24"/>
          <w:lang w:eastAsia="zh-CN"/>
        </w:rPr>
        <w:t xml:space="preserve"> </w:t>
      </w:r>
      <w:r w:rsidRPr="005B0443">
        <w:rPr>
          <w:rFonts w:eastAsia="宋体"/>
          <w:b/>
          <w:color w:val="0070C0"/>
          <w:szCs w:val="24"/>
          <w:lang w:eastAsia="zh-CN"/>
        </w:rPr>
        <w:t>MTK</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b/>
          <w:color w:val="0070C0"/>
          <w:szCs w:val="24"/>
          <w:lang w:eastAsia="zh-CN"/>
        </w:rPr>
        <w:t xml:space="preserve"> Apple QC</w:t>
      </w:r>
      <w:r>
        <w:rPr>
          <w:rFonts w:eastAsia="宋体"/>
          <w:color w:val="0070C0"/>
          <w:szCs w:val="24"/>
          <w:lang w:eastAsia="zh-CN"/>
        </w:rPr>
        <w:t>)</w:t>
      </w:r>
    </w:p>
    <w:p w14:paraId="17F176F8" w14:textId="04D7AF91" w:rsidR="00204CA8" w:rsidRDefault="00204CA8" w:rsidP="00204CA8">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2 hours ()</w:t>
      </w:r>
    </w:p>
    <w:p w14:paraId="256DD8A5" w14:textId="3365CCA2" w:rsidR="00204CA8" w:rsidRDefault="00204CA8" w:rsidP="00204CA8">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004D599D">
        <w:rPr>
          <w:rFonts w:eastAsia="宋体"/>
          <w:color w:val="0070C0"/>
          <w:szCs w:val="24"/>
          <w:lang w:eastAsia="zh-CN"/>
        </w:rPr>
        <w:t xml:space="preserve">between 6 and 24 hours </w:t>
      </w:r>
      <w:r>
        <w:rPr>
          <w:rFonts w:eastAsia="宋体"/>
          <w:color w:val="0070C0"/>
          <w:szCs w:val="24"/>
          <w:lang w:eastAsia="zh-CN"/>
        </w:rPr>
        <w:t>(</w:t>
      </w:r>
      <w:r w:rsidRPr="005B0443">
        <w:rPr>
          <w:rFonts w:eastAsia="宋体"/>
          <w:b/>
          <w:color w:val="0070C0"/>
          <w:szCs w:val="24"/>
          <w:lang w:eastAsia="zh-CN"/>
        </w:rPr>
        <w:t>MTK</w:t>
      </w:r>
      <w:r>
        <w:rPr>
          <w:rFonts w:eastAsia="宋体"/>
          <w:color w:val="0070C0"/>
          <w:szCs w:val="24"/>
          <w:lang w:eastAsia="zh-CN"/>
        </w:rPr>
        <w:t>)</w:t>
      </w:r>
    </w:p>
    <w:p w14:paraId="021CEF89" w14:textId="16CB8005" w:rsidR="00204CA8" w:rsidRDefault="00204CA8" w:rsidP="00204CA8">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2c: between </w:t>
      </w:r>
      <w:r w:rsidR="004D599D">
        <w:rPr>
          <w:rFonts w:eastAsia="宋体"/>
          <w:color w:val="0070C0"/>
          <w:szCs w:val="24"/>
          <w:lang w:eastAsia="zh-CN"/>
        </w:rPr>
        <w:t>1</w:t>
      </w:r>
      <w:r>
        <w:rPr>
          <w:rFonts w:eastAsia="宋体"/>
          <w:color w:val="0070C0"/>
          <w:szCs w:val="24"/>
          <w:lang w:eastAsia="zh-CN"/>
        </w:rPr>
        <w:t xml:space="preserve"> and 24 hours (</w:t>
      </w:r>
      <w:r w:rsidRPr="00AB5509">
        <w:rPr>
          <w:rFonts w:eastAsia="宋体"/>
          <w:b/>
          <w:color w:val="0070C0"/>
          <w:szCs w:val="24"/>
          <w:lang w:eastAsia="zh-CN"/>
        </w:rPr>
        <w:t>QC</w:t>
      </w:r>
      <w:r w:rsidR="00602441">
        <w:rPr>
          <w:rFonts w:eastAsia="宋体"/>
          <w:b/>
          <w:color w:val="0070C0"/>
          <w:szCs w:val="24"/>
          <w:lang w:eastAsia="zh-CN"/>
        </w:rPr>
        <w:t xml:space="preserve"> Nokia</w:t>
      </w:r>
      <w:r>
        <w:rPr>
          <w:rFonts w:eastAsia="宋体"/>
          <w:color w:val="0070C0"/>
          <w:szCs w:val="24"/>
          <w:lang w:eastAsia="zh-CN"/>
        </w:rPr>
        <w:t>)</w:t>
      </w:r>
    </w:p>
    <w:p w14:paraId="3D26B62E" w14:textId="17D07A49" w:rsidR="00E26A4F" w:rsidRDefault="00E26A4F" w:rsidP="00204CA8">
      <w:pPr>
        <w:pStyle w:val="aff8"/>
        <w:numPr>
          <w:ilvl w:val="2"/>
          <w:numId w:val="16"/>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Optoin</w:t>
      </w:r>
      <w:proofErr w:type="spellEnd"/>
      <w:r>
        <w:rPr>
          <w:rFonts w:eastAsia="宋体"/>
          <w:color w:val="0070C0"/>
          <w:szCs w:val="24"/>
          <w:lang w:eastAsia="zh-CN"/>
        </w:rPr>
        <w:t xml:space="preserve"> 2d: FFS (Apple </w:t>
      </w:r>
      <w:proofErr w:type="spellStart"/>
      <w:r>
        <w:rPr>
          <w:rFonts w:eastAsia="宋体"/>
          <w:color w:val="0070C0"/>
          <w:szCs w:val="24"/>
          <w:lang w:eastAsia="zh-CN"/>
        </w:rPr>
        <w:t>xiaomi</w:t>
      </w:r>
      <w:proofErr w:type="spellEnd"/>
      <w:r>
        <w:rPr>
          <w:rFonts w:eastAsia="宋体"/>
          <w:color w:val="0070C0"/>
          <w:szCs w:val="24"/>
          <w:lang w:eastAsia="zh-CN"/>
        </w:rPr>
        <w:t xml:space="preserve"> Huawei)</w:t>
      </w:r>
    </w:p>
    <w:p w14:paraId="2C18E2CC" w14:textId="2FD7EEDF" w:rsidR="00204CA8" w:rsidRPr="00204CA8" w:rsidRDefault="00204CA8" w:rsidP="00204CA8">
      <w:pPr>
        <w:rPr>
          <w:rFonts w:eastAsia="宋体"/>
          <w:color w:val="0070C0"/>
          <w:szCs w:val="24"/>
          <w:lang w:eastAsia="zh-CN"/>
        </w:rPr>
      </w:pPr>
      <w:r w:rsidRPr="00204CA8">
        <w:rPr>
          <w:rFonts w:hint="eastAsia"/>
          <w:i/>
          <w:color w:val="0070C0"/>
          <w:highlight w:val="yellow"/>
          <w:lang w:val="en-US" w:eastAsia="zh-CN"/>
        </w:rPr>
        <w:t>Tentative agreements:</w:t>
      </w:r>
      <w:r w:rsidRPr="00204CA8">
        <w:rPr>
          <w:i/>
          <w:color w:val="0070C0"/>
          <w:highlight w:val="yellow"/>
          <w:lang w:val="en-US" w:eastAsia="zh-CN"/>
        </w:rPr>
        <w:t xml:space="preserve"> Option 2</w:t>
      </w:r>
      <w:r w:rsidR="007A08A5">
        <w:rPr>
          <w:i/>
          <w:color w:val="0070C0"/>
          <w:highlight w:val="yellow"/>
          <w:lang w:val="en-US" w:eastAsia="zh-CN"/>
        </w:rPr>
        <w:t xml:space="preserve">   </w:t>
      </w:r>
      <w:r w:rsidRPr="00204CA8">
        <w:rPr>
          <w:rFonts w:eastAsia="宋体"/>
          <w:color w:val="0070C0"/>
          <w:szCs w:val="24"/>
          <w:lang w:eastAsia="zh-CN"/>
        </w:rPr>
        <w:t>Note: Continue discuss sub-options of option 2</w:t>
      </w:r>
    </w:p>
    <w:p w14:paraId="587BEC02" w14:textId="77777777" w:rsidR="005254C0" w:rsidRDefault="005254C0" w:rsidP="005254C0">
      <w:pPr>
        <w:rPr>
          <w:b/>
          <w:color w:val="0070C0"/>
          <w:u w:val="single"/>
          <w:lang w:eastAsia="ko-KR"/>
        </w:rPr>
      </w:pPr>
      <w:r>
        <w:rPr>
          <w:b/>
          <w:color w:val="0070C0"/>
          <w:u w:val="single"/>
          <w:lang w:eastAsia="ko-KR"/>
        </w:rPr>
        <w:t xml:space="preserve">Issue 2-2-5: Consideration on </w:t>
      </w:r>
      <w:proofErr w:type="spellStart"/>
      <w:r>
        <w:rPr>
          <w:b/>
          <w:color w:val="0070C0"/>
          <w:u w:val="single"/>
          <w:lang w:eastAsia="ko-KR"/>
        </w:rPr>
        <w:t>eDRX</w:t>
      </w:r>
      <w:proofErr w:type="spellEnd"/>
    </w:p>
    <w:p w14:paraId="2519E9E9" w14:textId="77777777" w:rsidR="005254C0" w:rsidRDefault="005254C0" w:rsidP="005254C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Rel-16/17 relaxed measurement requirements can be applied with </w:t>
      </w:r>
      <w:proofErr w:type="spellStart"/>
      <w:r>
        <w:rPr>
          <w:rFonts w:eastAsia="宋体"/>
          <w:color w:val="0070C0"/>
          <w:szCs w:val="24"/>
          <w:lang w:eastAsia="zh-CN"/>
        </w:rPr>
        <w:t>eDRX</w:t>
      </w:r>
      <w:proofErr w:type="spellEnd"/>
      <w:r>
        <w:rPr>
          <w:rFonts w:eastAsia="宋体"/>
          <w:color w:val="0070C0"/>
          <w:szCs w:val="24"/>
          <w:lang w:eastAsia="zh-CN"/>
        </w:rPr>
        <w:t xml:space="preserve"> cycles up to 10.24 seconds, without any PTW. The maximum </w:t>
      </w:r>
      <w:proofErr w:type="spellStart"/>
      <w:r>
        <w:rPr>
          <w:rFonts w:eastAsia="宋体"/>
          <w:color w:val="0070C0"/>
          <w:szCs w:val="24"/>
          <w:lang w:eastAsia="zh-CN"/>
        </w:rPr>
        <w:t>eDRX</w:t>
      </w:r>
      <w:proofErr w:type="spellEnd"/>
      <w:r>
        <w:rPr>
          <w:rFonts w:eastAsia="宋体"/>
          <w:color w:val="0070C0"/>
          <w:szCs w:val="24"/>
          <w:lang w:eastAsia="zh-CN"/>
        </w:rPr>
        <w:t xml:space="preserve"> cycles with PTW up to which UE is allowed to apply Rel-16/17 relaxed measurement requirements is X </w:t>
      </w:r>
      <w:proofErr w:type="spellStart"/>
      <w:r>
        <w:rPr>
          <w:rFonts w:eastAsia="宋体"/>
          <w:color w:val="0070C0"/>
          <w:szCs w:val="24"/>
          <w:lang w:eastAsia="zh-CN"/>
        </w:rPr>
        <w:t>ms</w:t>
      </w:r>
      <w:proofErr w:type="spellEnd"/>
      <w:r>
        <w:rPr>
          <w:rFonts w:eastAsia="宋体"/>
          <w:color w:val="0070C0"/>
          <w:szCs w:val="24"/>
          <w:lang w:eastAsia="zh-CN"/>
        </w:rPr>
        <w:t>, where value of X is FFS (</w:t>
      </w:r>
      <w:r w:rsidRPr="005B0443">
        <w:rPr>
          <w:rFonts w:eastAsia="宋体"/>
          <w:b/>
          <w:color w:val="0070C0"/>
          <w:szCs w:val="24"/>
          <w:lang w:eastAsia="zh-CN"/>
        </w:rPr>
        <w:t>Ericsson</w:t>
      </w:r>
      <w:r>
        <w:rPr>
          <w:rFonts w:eastAsia="宋体"/>
          <w:color w:val="0070C0"/>
          <w:szCs w:val="24"/>
          <w:lang w:eastAsia="zh-CN"/>
        </w:rPr>
        <w:t>)</w:t>
      </w:r>
    </w:p>
    <w:p w14:paraId="6E2F59AC" w14:textId="77777777" w:rsidR="005254C0" w:rsidRDefault="005254C0" w:rsidP="005254C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w:t>
      </w:r>
      <w:r w:rsidRPr="005B0443">
        <w:rPr>
          <w:rFonts w:eastAsia="宋体"/>
          <w:b/>
          <w:color w:val="0070C0"/>
          <w:szCs w:val="24"/>
          <w:lang w:eastAsia="zh-CN"/>
        </w:rPr>
        <w:t>MTK</w:t>
      </w:r>
      <w:r>
        <w:rPr>
          <w:rFonts w:eastAsia="宋体"/>
          <w:b/>
          <w:color w:val="0070C0"/>
          <w:szCs w:val="24"/>
          <w:lang w:eastAsia="zh-CN"/>
        </w:rPr>
        <w:t xml:space="preserve"> vivo </w:t>
      </w:r>
      <w:proofErr w:type="spellStart"/>
      <w:r>
        <w:rPr>
          <w:rFonts w:eastAsia="宋体"/>
          <w:b/>
          <w:color w:val="0070C0"/>
          <w:szCs w:val="24"/>
          <w:lang w:eastAsia="zh-CN"/>
        </w:rPr>
        <w:t>xiaomi</w:t>
      </w:r>
      <w:proofErr w:type="spellEnd"/>
      <w:r>
        <w:rPr>
          <w:rFonts w:eastAsia="宋体"/>
          <w:color w:val="0070C0"/>
          <w:szCs w:val="24"/>
          <w:lang w:eastAsia="zh-CN"/>
        </w:rPr>
        <w:t>)</w:t>
      </w:r>
    </w:p>
    <w:p w14:paraId="29900702" w14:textId="77777777" w:rsidR="005254C0" w:rsidRDefault="005254C0" w:rsidP="005254C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 (</w:t>
      </w:r>
      <w:r w:rsidRPr="005B0443">
        <w:rPr>
          <w:b/>
          <w:color w:val="0070C0"/>
          <w:lang w:val="en-US" w:eastAsia="zh-CN"/>
        </w:rPr>
        <w:t>Huawei</w:t>
      </w:r>
      <w:r>
        <w:rPr>
          <w:b/>
          <w:color w:val="0070C0"/>
          <w:lang w:val="en-US" w:eastAsia="zh-CN"/>
        </w:rPr>
        <w:t xml:space="preserve"> Apple</w:t>
      </w:r>
      <w:r>
        <w:rPr>
          <w:color w:val="0070C0"/>
          <w:lang w:val="en-US" w:eastAsia="zh-CN"/>
        </w:rPr>
        <w:t>)</w:t>
      </w:r>
    </w:p>
    <w:p w14:paraId="10D3F01D" w14:textId="77777777" w:rsidR="005254C0" w:rsidRDefault="005254C0" w:rsidP="005254C0">
      <w:pPr>
        <w:rPr>
          <w:i/>
          <w:color w:val="0070C0"/>
          <w:lang w:val="en-US" w:eastAsia="zh-CN"/>
        </w:rPr>
      </w:pPr>
      <w:r w:rsidRPr="005254C0">
        <w:rPr>
          <w:rFonts w:hint="eastAsia"/>
          <w:i/>
          <w:color w:val="0070C0"/>
          <w:highlight w:val="yellow"/>
          <w:lang w:val="en-US" w:eastAsia="zh-CN"/>
        </w:rPr>
        <w:t>Tentative agreements:</w:t>
      </w:r>
      <w:r w:rsidRPr="005254C0">
        <w:rPr>
          <w:i/>
          <w:color w:val="0070C0"/>
          <w:highlight w:val="yellow"/>
          <w:lang w:val="en-US" w:eastAsia="zh-CN"/>
        </w:rPr>
        <w:t xml:space="preserve"> postpone</w:t>
      </w:r>
    </w:p>
    <w:p w14:paraId="4ABFEDB8" w14:textId="77777777" w:rsidR="00204CA8" w:rsidRDefault="00204CA8" w:rsidP="00D43500">
      <w:pPr>
        <w:rPr>
          <w:b/>
          <w:color w:val="0070C0"/>
          <w:u w:val="single"/>
          <w:lang w:eastAsia="ko-KR"/>
        </w:rPr>
      </w:pPr>
    </w:p>
    <w:p w14:paraId="0A151C6A" w14:textId="0F016CF0" w:rsidR="00413369" w:rsidRPr="00CD673E" w:rsidRDefault="00413369" w:rsidP="00CD673E">
      <w:pPr>
        <w:pStyle w:val="2"/>
        <w:rPr>
          <w:sz w:val="24"/>
        </w:rPr>
      </w:pPr>
      <w:r w:rsidRPr="00CD673E">
        <w:rPr>
          <w:sz w:val="24"/>
        </w:rPr>
        <w:t>Sub-topic 2-3 RRM measurment relaxation for Redcap at CONNECTED state</w:t>
      </w:r>
    </w:p>
    <w:p w14:paraId="624F649F" w14:textId="77777777" w:rsidR="00D43500" w:rsidRDefault="00D43500" w:rsidP="00D43500">
      <w:pPr>
        <w:rPr>
          <w:b/>
          <w:color w:val="0070C0"/>
          <w:u w:val="single"/>
          <w:lang w:eastAsia="ko-KR"/>
        </w:rPr>
      </w:pPr>
      <w:r>
        <w:rPr>
          <w:b/>
          <w:color w:val="0070C0"/>
          <w:u w:val="single"/>
          <w:lang w:eastAsia="ko-KR"/>
        </w:rPr>
        <w:t>Issue 2-3-1: How to consider RRM relaxation for RRC_CONNECTED mode</w:t>
      </w:r>
    </w:p>
    <w:p w14:paraId="1AD42066" w14:textId="6DB99F05"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Wait for RAN2 until more progress on RRM relaxation in CONNECTED mode. (</w:t>
      </w:r>
      <w:r w:rsidRPr="006919AB">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Ericsson</w:t>
      </w:r>
      <w:r>
        <w:rPr>
          <w:rFonts w:eastAsia="宋体"/>
          <w:color w:val="0070C0"/>
          <w:szCs w:val="24"/>
          <w:lang w:eastAsia="zh-CN"/>
        </w:rPr>
        <w:t xml:space="preserve"> </w:t>
      </w:r>
      <w:r w:rsidRPr="00AB5509">
        <w:rPr>
          <w:rFonts w:eastAsia="宋体"/>
          <w:b/>
          <w:color w:val="0070C0"/>
          <w:szCs w:val="24"/>
          <w:lang w:eastAsia="zh-CN"/>
        </w:rPr>
        <w:t>MTK</w:t>
      </w:r>
      <w:r>
        <w:rPr>
          <w:rFonts w:eastAsia="宋体"/>
          <w:b/>
          <w:color w:val="0070C0"/>
          <w:szCs w:val="24"/>
          <w:lang w:eastAsia="zh-CN"/>
        </w:rPr>
        <w:t xml:space="preserve"> Huawei </w:t>
      </w:r>
      <w:r w:rsidR="00602441">
        <w:rPr>
          <w:rFonts w:eastAsia="宋体"/>
          <w:b/>
          <w:color w:val="0070C0"/>
          <w:szCs w:val="24"/>
          <w:lang w:eastAsia="zh-CN"/>
        </w:rPr>
        <w:t>CMCC Nokia</w:t>
      </w:r>
      <w:r>
        <w:rPr>
          <w:rFonts w:eastAsia="宋体"/>
          <w:color w:val="0070C0"/>
          <w:szCs w:val="24"/>
          <w:lang w:eastAsia="zh-CN"/>
        </w:rPr>
        <w:t xml:space="preserve">)  </w:t>
      </w:r>
    </w:p>
    <w:p w14:paraId="56EBAD77" w14:textId="05167828"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take the relaxation method of stationary criterion for idle/inactive mode as baseline for connected mode ()</w:t>
      </w:r>
    </w:p>
    <w:p w14:paraId="2A6A81DA" w14:textId="4A0C5B64"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consider whether the same RRM relaxation mechanism can apply to RRC Connected mode ()</w:t>
      </w:r>
    </w:p>
    <w:p w14:paraId="530456F2" w14:textId="571AE265"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No new UE behaviour of RRM measurement relaxation is needed for </w:t>
      </w:r>
      <w:proofErr w:type="spellStart"/>
      <w:r>
        <w:rPr>
          <w:rFonts w:eastAsia="宋体"/>
          <w:color w:val="0070C0"/>
          <w:szCs w:val="24"/>
          <w:lang w:eastAsia="zh-CN"/>
        </w:rPr>
        <w:t>RedCap</w:t>
      </w:r>
      <w:proofErr w:type="spellEnd"/>
      <w:r>
        <w:rPr>
          <w:rFonts w:eastAsia="宋体"/>
          <w:color w:val="0070C0"/>
          <w:szCs w:val="24"/>
          <w:lang w:eastAsia="zh-CN"/>
        </w:rPr>
        <w:t xml:space="preserve"> UE in connected mode ()</w:t>
      </w:r>
    </w:p>
    <w:p w14:paraId="68885814" w14:textId="5255E174" w:rsidR="00D43500" w:rsidRDefault="00D43500" w:rsidP="00D4350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FFS</w:t>
      </w:r>
    </w:p>
    <w:p w14:paraId="60772474" w14:textId="77777777" w:rsidR="00977B69" w:rsidRDefault="00977B69" w:rsidP="00977B69">
      <w:pPr>
        <w:rPr>
          <w:b/>
          <w:color w:val="0070C0"/>
          <w:u w:val="single"/>
          <w:lang w:eastAsia="ko-KR"/>
        </w:rPr>
      </w:pPr>
      <w:r>
        <w:rPr>
          <w:b/>
          <w:color w:val="0070C0"/>
          <w:u w:val="single"/>
          <w:lang w:eastAsia="ko-KR"/>
        </w:rPr>
        <w:lastRenderedPageBreak/>
        <w:t xml:space="preserve">Issue 2-3-2: UE reporting at connected mode </w:t>
      </w:r>
    </w:p>
    <w:p w14:paraId="55BE5FDD" w14:textId="77777777" w:rsidR="00977B69" w:rsidRDefault="00977B69" w:rsidP="00977B69">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a UE turn from “fulfil criteria” to “non-</w:t>
      </w:r>
      <w:proofErr w:type="spellStart"/>
      <w:r>
        <w:rPr>
          <w:rFonts w:eastAsia="宋体"/>
          <w:color w:val="0070C0"/>
          <w:szCs w:val="24"/>
          <w:lang w:eastAsia="zh-CN"/>
        </w:rPr>
        <w:t>fulfill</w:t>
      </w:r>
      <w:proofErr w:type="spellEnd"/>
      <w:r>
        <w:rPr>
          <w:rFonts w:eastAsia="宋体"/>
          <w:color w:val="0070C0"/>
          <w:szCs w:val="24"/>
          <w:lang w:eastAsia="zh-CN"/>
        </w:rPr>
        <w:t xml:space="preserve"> criteria” at RRC_CONNECTED mode , need to report to network (</w:t>
      </w:r>
      <w:r w:rsidRPr="00AB5509">
        <w:rPr>
          <w:rFonts w:eastAsia="宋体"/>
          <w:b/>
          <w:color w:val="0070C0"/>
          <w:szCs w:val="24"/>
          <w:lang w:eastAsia="zh-CN"/>
        </w:rPr>
        <w:t>Apple</w:t>
      </w:r>
      <w:r>
        <w:rPr>
          <w:rFonts w:eastAsia="宋体"/>
          <w:color w:val="0070C0"/>
          <w:szCs w:val="24"/>
          <w:lang w:eastAsia="zh-CN"/>
        </w:rPr>
        <w:t xml:space="preserve">)  </w:t>
      </w:r>
    </w:p>
    <w:p w14:paraId="03708671" w14:textId="77777777" w:rsidR="00977B69" w:rsidRDefault="00977B69" w:rsidP="00977B69">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shall wait and follow the conclusion from RAN2 conclusion regarding reporting rules for the stationary criterion (</w:t>
      </w:r>
      <w:r w:rsidRPr="00AB5509">
        <w:rPr>
          <w:rFonts w:eastAsia="宋体"/>
          <w:b/>
          <w:color w:val="0070C0"/>
          <w:szCs w:val="24"/>
          <w:lang w:eastAsia="zh-CN"/>
        </w:rPr>
        <w:t>Ericsson</w:t>
      </w:r>
      <w:r>
        <w:rPr>
          <w:rFonts w:eastAsia="宋体"/>
          <w:b/>
          <w:color w:val="0070C0"/>
          <w:szCs w:val="24"/>
          <w:lang w:eastAsia="zh-CN"/>
        </w:rPr>
        <w:t xml:space="preserve"> MTK Huawei vivo QC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w:t>
      </w:r>
      <w:proofErr w:type="spellStart"/>
      <w:r>
        <w:rPr>
          <w:rFonts w:eastAsia="宋体"/>
          <w:b/>
          <w:color w:val="0070C0"/>
          <w:szCs w:val="24"/>
          <w:lang w:eastAsia="zh-CN"/>
        </w:rPr>
        <w:t>Oppo</w:t>
      </w:r>
      <w:proofErr w:type="spellEnd"/>
      <w:r>
        <w:rPr>
          <w:rFonts w:eastAsia="宋体"/>
          <w:color w:val="0070C0"/>
          <w:szCs w:val="24"/>
          <w:lang w:eastAsia="zh-CN"/>
        </w:rPr>
        <w:t>)</w:t>
      </w:r>
    </w:p>
    <w:p w14:paraId="43B70CE9" w14:textId="1CDBDCA0" w:rsidR="00977B69" w:rsidRDefault="00977B69" w:rsidP="00DC439A">
      <w:pPr>
        <w:rPr>
          <w:rFonts w:eastAsia="宋体"/>
          <w:color w:val="0070C0"/>
          <w:szCs w:val="24"/>
          <w:lang w:eastAsia="zh-CN"/>
        </w:rPr>
      </w:pPr>
      <w:r w:rsidRPr="00977B69">
        <w:rPr>
          <w:rFonts w:hint="eastAsia"/>
          <w:i/>
          <w:color w:val="0070C0"/>
          <w:highlight w:val="yellow"/>
          <w:lang w:val="en-US" w:eastAsia="zh-CN"/>
        </w:rPr>
        <w:t>Tentative agreements:</w:t>
      </w:r>
      <w:r w:rsidRPr="00977B69">
        <w:rPr>
          <w:i/>
          <w:color w:val="0070C0"/>
          <w:highlight w:val="yellow"/>
          <w:lang w:val="en-US" w:eastAsia="zh-CN"/>
        </w:rPr>
        <w:t xml:space="preserve"> Option 2</w:t>
      </w:r>
    </w:p>
    <w:p w14:paraId="160E9C70" w14:textId="77777777" w:rsidR="00413369" w:rsidRPr="00CD673E" w:rsidRDefault="00413369" w:rsidP="00CD673E">
      <w:pPr>
        <w:pStyle w:val="2"/>
        <w:rPr>
          <w:sz w:val="24"/>
        </w:rPr>
      </w:pPr>
      <w:r w:rsidRPr="00CD673E">
        <w:rPr>
          <w:sz w:val="24"/>
        </w:rPr>
        <w:t>Sub-topic 2-4 Others</w:t>
      </w:r>
    </w:p>
    <w:p w14:paraId="2DA024E2" w14:textId="77777777" w:rsidR="00EC2A93" w:rsidRDefault="00EC2A93" w:rsidP="00EC2A93">
      <w:pPr>
        <w:rPr>
          <w:b/>
          <w:color w:val="0070C0"/>
          <w:u w:val="single"/>
          <w:lang w:eastAsia="ko-KR"/>
        </w:rPr>
      </w:pPr>
      <w:r>
        <w:rPr>
          <w:b/>
          <w:color w:val="0070C0"/>
          <w:u w:val="single"/>
          <w:lang w:eastAsia="ko-KR"/>
        </w:rPr>
        <w:t xml:space="preserve">Issue 2-4-1: </w:t>
      </w:r>
      <w:r>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w:t>
      </w:r>
    </w:p>
    <w:p w14:paraId="3D98EA78" w14:textId="0A38CF10" w:rsidR="00EC2A93" w:rsidRPr="001A504B" w:rsidRDefault="001A504B" w:rsidP="00EC2A93">
      <w:pPr>
        <w:rPr>
          <w:i/>
          <w:color w:val="0070C0"/>
          <w:highlight w:val="yellow"/>
          <w:lang w:val="en-US" w:eastAsia="zh-CN"/>
        </w:rPr>
      </w:pPr>
      <w:r w:rsidRPr="00977B69">
        <w:rPr>
          <w:rFonts w:hint="eastAsia"/>
          <w:i/>
          <w:color w:val="0070C0"/>
          <w:highlight w:val="yellow"/>
          <w:lang w:val="en-US" w:eastAsia="zh-CN"/>
        </w:rPr>
        <w:t>Tentative agreements</w:t>
      </w:r>
      <w:r w:rsidRPr="001A504B">
        <w:rPr>
          <w:i/>
          <w:color w:val="0070C0"/>
          <w:highlight w:val="yellow"/>
          <w:lang w:val="en-US" w:eastAsia="zh-CN"/>
        </w:rPr>
        <w:t xml:space="preserve">: </w:t>
      </w:r>
      <w:r w:rsidR="00EC2A93" w:rsidRPr="001A504B">
        <w:rPr>
          <w:i/>
          <w:color w:val="0070C0"/>
          <w:highlight w:val="yellow"/>
          <w:lang w:val="en-US" w:eastAsia="zh-CN"/>
        </w:rPr>
        <w:t>not relevant, no more discussion</w:t>
      </w:r>
    </w:p>
    <w:p w14:paraId="5EE08498" w14:textId="77777777" w:rsidR="00EC2A93" w:rsidRDefault="00EC2A93" w:rsidP="00EC2A93">
      <w:pPr>
        <w:rPr>
          <w:b/>
          <w:color w:val="0070C0"/>
          <w:u w:val="single"/>
          <w:lang w:eastAsia="ko-KR"/>
        </w:rPr>
      </w:pPr>
      <w:r>
        <w:rPr>
          <w:b/>
          <w:color w:val="0070C0"/>
          <w:u w:val="single"/>
          <w:lang w:eastAsia="ko-KR"/>
        </w:rPr>
        <w:t xml:space="preserve">Issue 2-4-2: Impact from number of Rx </w:t>
      </w:r>
    </w:p>
    <w:p w14:paraId="053C5AB3" w14:textId="69B80CD5" w:rsidR="00EC2A93" w:rsidRPr="001A504B" w:rsidRDefault="001A504B" w:rsidP="00EC2A93">
      <w:pPr>
        <w:rPr>
          <w:i/>
          <w:color w:val="0070C0"/>
          <w:highlight w:val="yellow"/>
          <w:lang w:val="en-US" w:eastAsia="zh-CN"/>
        </w:rPr>
      </w:pPr>
      <w:r w:rsidRPr="00977B69">
        <w:rPr>
          <w:rFonts w:hint="eastAsia"/>
          <w:i/>
          <w:color w:val="0070C0"/>
          <w:highlight w:val="yellow"/>
          <w:lang w:val="en-US" w:eastAsia="zh-CN"/>
        </w:rPr>
        <w:t>Tentative agreements</w:t>
      </w:r>
      <w:r w:rsidRPr="001A504B">
        <w:rPr>
          <w:i/>
          <w:color w:val="0070C0"/>
          <w:highlight w:val="yellow"/>
          <w:lang w:val="en-US" w:eastAsia="zh-CN"/>
        </w:rPr>
        <w:t>:</w:t>
      </w:r>
      <w:r w:rsidR="00EC2A93" w:rsidRPr="001A504B">
        <w:rPr>
          <w:rFonts w:hint="eastAsia"/>
          <w:i/>
          <w:color w:val="0070C0"/>
          <w:highlight w:val="yellow"/>
          <w:lang w:val="en-US" w:eastAsia="zh-CN"/>
        </w:rPr>
        <w:t>:</w:t>
      </w:r>
      <w:r w:rsidR="00EC2A93" w:rsidRPr="001A504B">
        <w:rPr>
          <w:i/>
          <w:color w:val="0070C0"/>
          <w:highlight w:val="yellow"/>
          <w:lang w:val="en-US" w:eastAsia="zh-CN"/>
        </w:rPr>
        <w:t xml:space="preserve"> not relevant, no more discussion</w:t>
      </w:r>
    </w:p>
    <w:p w14:paraId="2922E84B" w14:textId="77777777" w:rsidR="00EC2A93" w:rsidRDefault="00EC2A93" w:rsidP="00EC2A93">
      <w:pPr>
        <w:rPr>
          <w:b/>
          <w:color w:val="0070C0"/>
          <w:u w:val="single"/>
          <w:lang w:eastAsia="ko-KR"/>
        </w:rPr>
      </w:pPr>
      <w:r>
        <w:rPr>
          <w:b/>
          <w:color w:val="0070C0"/>
          <w:u w:val="single"/>
          <w:lang w:eastAsia="ko-KR"/>
        </w:rPr>
        <w:t xml:space="preserve">Issue 2-4-3: </w:t>
      </w:r>
      <w:r>
        <w:rPr>
          <w:rFonts w:hint="eastAsia"/>
          <w:b/>
          <w:color w:val="0070C0"/>
          <w:u w:val="single"/>
          <w:lang w:eastAsia="ko-KR"/>
        </w:rPr>
        <w:t>Accuracy requirements shall be studied after core requirements are specified</w:t>
      </w:r>
      <w:r>
        <w:rPr>
          <w:b/>
          <w:color w:val="0070C0"/>
          <w:u w:val="single"/>
          <w:lang w:eastAsia="ko-KR"/>
        </w:rPr>
        <w:t xml:space="preserve"> </w:t>
      </w:r>
    </w:p>
    <w:p w14:paraId="02EBDE44" w14:textId="54D13599" w:rsidR="00EC2A93" w:rsidRPr="001A504B" w:rsidRDefault="001A504B" w:rsidP="00EC2A93">
      <w:pPr>
        <w:rPr>
          <w:i/>
          <w:color w:val="0070C0"/>
          <w:highlight w:val="yellow"/>
          <w:lang w:val="en-US" w:eastAsia="zh-CN"/>
        </w:rPr>
      </w:pPr>
      <w:r w:rsidRPr="00977B69">
        <w:rPr>
          <w:rFonts w:hint="eastAsia"/>
          <w:i/>
          <w:color w:val="0070C0"/>
          <w:highlight w:val="yellow"/>
          <w:lang w:val="en-US" w:eastAsia="zh-CN"/>
        </w:rPr>
        <w:t>Tentative agreements</w:t>
      </w:r>
      <w:r w:rsidRPr="001A504B">
        <w:rPr>
          <w:i/>
          <w:color w:val="0070C0"/>
          <w:highlight w:val="yellow"/>
          <w:lang w:val="en-US" w:eastAsia="zh-CN"/>
        </w:rPr>
        <w:t xml:space="preserve">: </w:t>
      </w:r>
      <w:r w:rsidR="00EC2A93" w:rsidRPr="001A504B">
        <w:rPr>
          <w:i/>
          <w:color w:val="0070C0"/>
          <w:highlight w:val="yellow"/>
          <w:lang w:val="en-US" w:eastAsia="zh-CN"/>
        </w:rPr>
        <w:t>not relevant, no more discussion</w:t>
      </w:r>
    </w:p>
    <w:p w14:paraId="69E92626" w14:textId="77777777" w:rsidR="00EC2A93" w:rsidRDefault="00EC2A93" w:rsidP="00EC2A93">
      <w:pPr>
        <w:rPr>
          <w:b/>
          <w:color w:val="0070C0"/>
          <w:u w:val="single"/>
          <w:lang w:eastAsia="ko-KR"/>
        </w:rPr>
      </w:pPr>
      <w:r>
        <w:rPr>
          <w:b/>
          <w:color w:val="0070C0"/>
          <w:u w:val="single"/>
          <w:lang w:eastAsia="ko-KR"/>
        </w:rPr>
        <w:t xml:space="preserve">Issue 2-4-4: </w:t>
      </w:r>
      <w:r>
        <w:rPr>
          <w:rFonts w:hint="eastAsia"/>
          <w:b/>
          <w:color w:val="0070C0"/>
          <w:u w:val="single"/>
          <w:lang w:eastAsia="ko-KR"/>
        </w:rPr>
        <w:t xml:space="preserve">For some RRM requirements for instance the random access, there may need to be at least two sets of requirements for </w:t>
      </w:r>
      <w:proofErr w:type="spellStart"/>
      <w:r>
        <w:rPr>
          <w:rFonts w:hint="eastAsia"/>
          <w:b/>
          <w:color w:val="0070C0"/>
          <w:u w:val="single"/>
          <w:lang w:eastAsia="ko-KR"/>
        </w:rPr>
        <w:t>RedCap</w:t>
      </w:r>
      <w:proofErr w:type="spellEnd"/>
      <w:r>
        <w:rPr>
          <w:rFonts w:hint="eastAsia"/>
          <w:b/>
          <w:color w:val="0070C0"/>
          <w:u w:val="single"/>
          <w:lang w:eastAsia="ko-KR"/>
        </w:rPr>
        <w:t xml:space="preserve"> UEs depending on whether early indication of the UR type is supported / successful</w:t>
      </w:r>
    </w:p>
    <w:p w14:paraId="14FF3BB8" w14:textId="79020FD6" w:rsidR="00EC2A93" w:rsidRPr="001A504B" w:rsidRDefault="001A504B" w:rsidP="00EC2A93">
      <w:pPr>
        <w:rPr>
          <w:i/>
          <w:color w:val="0070C0"/>
          <w:highlight w:val="yellow"/>
          <w:lang w:val="en-US" w:eastAsia="zh-CN"/>
        </w:rPr>
      </w:pPr>
      <w:r w:rsidRPr="00977B69">
        <w:rPr>
          <w:rFonts w:hint="eastAsia"/>
          <w:i/>
          <w:color w:val="0070C0"/>
          <w:highlight w:val="yellow"/>
          <w:lang w:val="en-US" w:eastAsia="zh-CN"/>
        </w:rPr>
        <w:t>Tentative agreements</w:t>
      </w:r>
      <w:r w:rsidRPr="001A504B">
        <w:rPr>
          <w:i/>
          <w:color w:val="0070C0"/>
          <w:highlight w:val="yellow"/>
          <w:lang w:val="en-US" w:eastAsia="zh-CN"/>
        </w:rPr>
        <w:t xml:space="preserve">: </w:t>
      </w:r>
      <w:r w:rsidR="00EC2A93" w:rsidRPr="001A504B">
        <w:rPr>
          <w:i/>
          <w:color w:val="0070C0"/>
          <w:highlight w:val="yellow"/>
          <w:lang w:val="en-US" w:eastAsia="zh-CN"/>
        </w:rPr>
        <w:t>not relevant, no more discussion</w:t>
      </w:r>
    </w:p>
    <w:p w14:paraId="14463D38" w14:textId="77777777" w:rsidR="00351D8E" w:rsidRDefault="00351D8E">
      <w:pPr>
        <w:rPr>
          <w:color w:val="0070C0"/>
          <w:lang w:val="en-US" w:eastAsia="zh-CN"/>
        </w:rPr>
      </w:pPr>
    </w:p>
    <w:p w14:paraId="0098AB1F" w14:textId="4CD5EE73" w:rsidR="00351D8E" w:rsidRDefault="00A83AE6">
      <w:pPr>
        <w:pStyle w:val="10"/>
        <w:rPr>
          <w:lang w:eastAsia="ja-JP"/>
        </w:rPr>
      </w:pPr>
      <w:r>
        <w:rPr>
          <w:lang w:val="en-US" w:eastAsia="ja-JP"/>
        </w:rPr>
        <w:t>Reference</w:t>
      </w:r>
      <w:r w:rsidR="0029473A">
        <w:rPr>
          <w:lang w:eastAsia="ja-JP"/>
        </w:rPr>
        <w:t xml:space="preserve"> </w:t>
      </w:r>
    </w:p>
    <w:p w14:paraId="243D294D" w14:textId="17BB363B" w:rsidR="0001404C" w:rsidRPr="0001404C" w:rsidRDefault="001917B9" w:rsidP="0001404C">
      <w:pPr>
        <w:ind w:left="1418" w:hanging="1418"/>
      </w:pPr>
      <w:r w:rsidRPr="00CE226E">
        <w:t>[1]</w:t>
      </w:r>
      <w:r w:rsidR="0001404C">
        <w:t xml:space="preserve"> </w:t>
      </w:r>
      <w:r w:rsidR="0001404C" w:rsidRPr="0001404C">
        <w:t>R4-2120228</w:t>
      </w:r>
      <w:r w:rsidR="0001404C" w:rsidRPr="0001404C">
        <w:tab/>
        <w:t>Email discussion summary for [101-e][233] NR_redcap_RRM_2</w:t>
      </w:r>
      <w:r w:rsidR="0001404C">
        <w:t>, Moderator (vivo)</w:t>
      </w:r>
    </w:p>
    <w:p w14:paraId="10CF0671" w14:textId="5D722E3F" w:rsidR="001917B9" w:rsidRPr="00CE226E" w:rsidRDefault="0001404C" w:rsidP="001917B9">
      <w:pPr>
        <w:ind w:left="1418" w:hanging="1418"/>
      </w:pPr>
      <w:bookmarkStart w:id="0" w:name="_GoBack"/>
      <w:bookmarkEnd w:id="0"/>
      <w:r>
        <w:t xml:space="preserve">[2] </w:t>
      </w:r>
      <w:r w:rsidR="001917B9" w:rsidRPr="00CE226E">
        <w:t xml:space="preserve">R4-2120375, Email discussion summary for [101-e][233] NR_redcap_RRM_2, </w:t>
      </w:r>
      <w:r w:rsidR="00D10B36" w:rsidRPr="00CE226E">
        <w:t>Moderator (vivo)</w:t>
      </w:r>
    </w:p>
    <w:p w14:paraId="45ECAC73" w14:textId="77777777" w:rsidR="00351D8E" w:rsidRDefault="00351D8E">
      <w:pPr>
        <w:rPr>
          <w:lang w:val="en-US" w:eastAsia="zh-CN"/>
        </w:rPr>
      </w:pPr>
    </w:p>
    <w:sectPr w:rsidR="00351D8E" w:rsidSect="00C243D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57F12" w14:textId="77777777" w:rsidR="00F409DB" w:rsidRDefault="00F409DB" w:rsidP="0069135B">
      <w:pPr>
        <w:spacing w:after="0" w:line="240" w:lineRule="auto"/>
      </w:pPr>
      <w:r>
        <w:separator/>
      </w:r>
    </w:p>
  </w:endnote>
  <w:endnote w:type="continuationSeparator" w:id="0">
    <w:p w14:paraId="3773C074" w14:textId="77777777" w:rsidR="00F409DB" w:rsidRDefault="00F409DB" w:rsidP="00691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61A15" w14:textId="77777777" w:rsidR="00F409DB" w:rsidRDefault="00F409DB" w:rsidP="0069135B">
      <w:pPr>
        <w:spacing w:after="0" w:line="240" w:lineRule="auto"/>
      </w:pPr>
      <w:r>
        <w:separator/>
      </w:r>
    </w:p>
  </w:footnote>
  <w:footnote w:type="continuationSeparator" w:id="0">
    <w:p w14:paraId="007B26F2" w14:textId="77777777" w:rsidR="00F409DB" w:rsidRDefault="00F409DB" w:rsidP="00691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5A435E"/>
    <w:multiLevelType w:val="multilevel"/>
    <w:tmpl w:val="1D5A435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54729"/>
    <w:multiLevelType w:val="multilevel"/>
    <w:tmpl w:val="307547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8E56152"/>
    <w:multiLevelType w:val="multilevel"/>
    <w:tmpl w:val="38E56152"/>
    <w:lvl w:ilvl="0">
      <w:start w:val="1"/>
      <w:numFmt w:val="decimal"/>
      <w:lvlText w:val="(%1)"/>
      <w:lvlJc w:val="left"/>
      <w:pPr>
        <w:ind w:left="740" w:hanging="3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D37A3D"/>
    <w:multiLevelType w:val="multilevel"/>
    <w:tmpl w:val="8430C406"/>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3"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2373D8"/>
    <w:multiLevelType w:val="multilevel"/>
    <w:tmpl w:val="3B2373D8"/>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7E0014"/>
    <w:multiLevelType w:val="hybridMultilevel"/>
    <w:tmpl w:val="5D68B106"/>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6"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20" w15:restartNumberingAfterBreak="0">
    <w:nsid w:val="4E0558C9"/>
    <w:multiLevelType w:val="hybridMultilevel"/>
    <w:tmpl w:val="312CDA84"/>
    <w:lvl w:ilvl="0" w:tplc="D5B2CD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C91D0F"/>
    <w:multiLevelType w:val="multilevel"/>
    <w:tmpl w:val="52C91D0F"/>
    <w:lvl w:ilvl="0">
      <w:start w:val="1"/>
      <w:numFmt w:val="decimal"/>
      <w:lvlText w:val="(%1)"/>
      <w:lvlJc w:val="left"/>
      <w:pPr>
        <w:ind w:left="740" w:hanging="3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A6318B"/>
    <w:multiLevelType w:val="hybridMultilevel"/>
    <w:tmpl w:val="A9C8EF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7D4B1C"/>
    <w:multiLevelType w:val="hybridMultilevel"/>
    <w:tmpl w:val="6E3AFE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4AE0594"/>
    <w:multiLevelType w:val="multilevel"/>
    <w:tmpl w:val="74AE0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EC1780"/>
    <w:multiLevelType w:val="hybridMultilevel"/>
    <w:tmpl w:val="81FE7B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7CB049FA"/>
    <w:multiLevelType w:val="hybridMultilevel"/>
    <w:tmpl w:val="5F6044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2"/>
  </w:num>
  <w:num w:numId="2">
    <w:abstractNumId w:val="11"/>
  </w:num>
  <w:num w:numId="3">
    <w:abstractNumId w:val="15"/>
  </w:num>
  <w:num w:numId="4">
    <w:abstractNumId w:val="19"/>
  </w:num>
  <w:num w:numId="5">
    <w:abstractNumId w:val="18"/>
  </w:num>
  <w:num w:numId="6">
    <w:abstractNumId w:val="28"/>
  </w:num>
  <w:num w:numId="7">
    <w:abstractNumId w:val="1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9"/>
  </w:num>
  <w:num w:numId="12">
    <w:abstractNumId w:val="30"/>
  </w:num>
  <w:num w:numId="13">
    <w:abstractNumId w:val="17"/>
  </w:num>
  <w:num w:numId="14">
    <w:abstractNumId w:val="13"/>
  </w:num>
  <w:num w:numId="15">
    <w:abstractNumId w:val="5"/>
  </w:num>
  <w:num w:numId="16">
    <w:abstractNumId w:val="25"/>
  </w:num>
  <w:num w:numId="17">
    <w:abstractNumId w:val="9"/>
  </w:num>
  <w:num w:numId="18">
    <w:abstractNumId w:val="16"/>
  </w:num>
  <w:num w:numId="19">
    <w:abstractNumId w:val="23"/>
  </w:num>
  <w:num w:numId="20">
    <w:abstractNumId w:val="18"/>
    <w:lvlOverride w:ilvl="0">
      <w:startOverride w:val="1"/>
    </w:lvlOverride>
  </w:num>
  <w:num w:numId="21">
    <w:abstractNumId w:val="3"/>
  </w:num>
  <w:num w:numId="22">
    <w:abstractNumId w:val="2"/>
  </w:num>
  <w:num w:numId="23">
    <w:abstractNumId w:val="0"/>
  </w:num>
  <w:num w:numId="24">
    <w:abstractNumId w:val="8"/>
  </w:num>
  <w:num w:numId="25">
    <w:abstractNumId w:val="14"/>
  </w:num>
  <w:num w:numId="26">
    <w:abstractNumId w:val="27"/>
  </w:num>
  <w:num w:numId="27">
    <w:abstractNumId w:val="20"/>
  </w:num>
  <w:num w:numId="28">
    <w:abstractNumId w:val="22"/>
  </w:num>
  <w:num w:numId="29">
    <w:abstractNumId w:val="1"/>
  </w:num>
  <w:num w:numId="30">
    <w:abstractNumId w:val="4"/>
  </w:num>
  <w:num w:numId="31">
    <w:abstractNumId w:val="6"/>
  </w:num>
  <w:num w:numId="32">
    <w:abstractNumId w:val="12"/>
  </w:num>
  <w:num w:numId="33">
    <w:abstractNumId w:val="25"/>
  </w:num>
  <w:num w:numId="34">
    <w:abstractNumId w:val="12"/>
  </w:num>
  <w:num w:numId="35">
    <w:abstractNumId w:val="12"/>
  </w:num>
  <w:num w:numId="36">
    <w:abstractNumId w:val="12"/>
  </w:num>
  <w:num w:numId="37">
    <w:abstractNumId w:val="12"/>
  </w:num>
  <w:num w:numId="38">
    <w:abstractNumId w:val="31"/>
  </w:num>
  <w:num w:numId="39">
    <w:abstractNumId w:val="32"/>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1604"/>
    <w:rsid w:val="0000223C"/>
    <w:rsid w:val="00003AA7"/>
    <w:rsid w:val="00003DE2"/>
    <w:rsid w:val="00004165"/>
    <w:rsid w:val="00004674"/>
    <w:rsid w:val="00006D82"/>
    <w:rsid w:val="000071CE"/>
    <w:rsid w:val="000101C7"/>
    <w:rsid w:val="0001182C"/>
    <w:rsid w:val="00013F63"/>
    <w:rsid w:val="0001404C"/>
    <w:rsid w:val="00016901"/>
    <w:rsid w:val="00017837"/>
    <w:rsid w:val="00020432"/>
    <w:rsid w:val="00020C56"/>
    <w:rsid w:val="00021318"/>
    <w:rsid w:val="00022719"/>
    <w:rsid w:val="000259BE"/>
    <w:rsid w:val="00026ACC"/>
    <w:rsid w:val="0003171D"/>
    <w:rsid w:val="00031C1D"/>
    <w:rsid w:val="00032FA8"/>
    <w:rsid w:val="00035C50"/>
    <w:rsid w:val="00036C62"/>
    <w:rsid w:val="00036E13"/>
    <w:rsid w:val="000440A9"/>
    <w:rsid w:val="00044B80"/>
    <w:rsid w:val="000450DF"/>
    <w:rsid w:val="000457A1"/>
    <w:rsid w:val="00045A5F"/>
    <w:rsid w:val="00050001"/>
    <w:rsid w:val="0005089D"/>
    <w:rsid w:val="00050F2D"/>
    <w:rsid w:val="00052041"/>
    <w:rsid w:val="00052883"/>
    <w:rsid w:val="0005326A"/>
    <w:rsid w:val="000557ED"/>
    <w:rsid w:val="0006266D"/>
    <w:rsid w:val="0006288A"/>
    <w:rsid w:val="00064264"/>
    <w:rsid w:val="00065506"/>
    <w:rsid w:val="00065857"/>
    <w:rsid w:val="000671E1"/>
    <w:rsid w:val="00071D24"/>
    <w:rsid w:val="00072660"/>
    <w:rsid w:val="00072AA3"/>
    <w:rsid w:val="0007382E"/>
    <w:rsid w:val="000766E1"/>
    <w:rsid w:val="00077FF6"/>
    <w:rsid w:val="00080D82"/>
    <w:rsid w:val="00081692"/>
    <w:rsid w:val="00082C46"/>
    <w:rsid w:val="000830E4"/>
    <w:rsid w:val="00085A0E"/>
    <w:rsid w:val="00085C4F"/>
    <w:rsid w:val="00086758"/>
    <w:rsid w:val="000870E6"/>
    <w:rsid w:val="00087548"/>
    <w:rsid w:val="00090A5C"/>
    <w:rsid w:val="0009115A"/>
    <w:rsid w:val="00091C5F"/>
    <w:rsid w:val="00093E7E"/>
    <w:rsid w:val="0009410B"/>
    <w:rsid w:val="000A1100"/>
    <w:rsid w:val="000A1830"/>
    <w:rsid w:val="000A2D76"/>
    <w:rsid w:val="000A3166"/>
    <w:rsid w:val="000A4121"/>
    <w:rsid w:val="000A4AA3"/>
    <w:rsid w:val="000A550E"/>
    <w:rsid w:val="000A5E01"/>
    <w:rsid w:val="000A6C8A"/>
    <w:rsid w:val="000B0960"/>
    <w:rsid w:val="000B1A55"/>
    <w:rsid w:val="000B20BB"/>
    <w:rsid w:val="000B2EF6"/>
    <w:rsid w:val="000B2FA6"/>
    <w:rsid w:val="000B30B7"/>
    <w:rsid w:val="000B4AA0"/>
    <w:rsid w:val="000B5364"/>
    <w:rsid w:val="000B7EB8"/>
    <w:rsid w:val="000C0AE9"/>
    <w:rsid w:val="000C2553"/>
    <w:rsid w:val="000C38C3"/>
    <w:rsid w:val="000C74BD"/>
    <w:rsid w:val="000C7947"/>
    <w:rsid w:val="000D09FD"/>
    <w:rsid w:val="000D0FDA"/>
    <w:rsid w:val="000D44FB"/>
    <w:rsid w:val="000D53F9"/>
    <w:rsid w:val="000D574B"/>
    <w:rsid w:val="000D5A88"/>
    <w:rsid w:val="000D6C65"/>
    <w:rsid w:val="000D6CFC"/>
    <w:rsid w:val="000E181F"/>
    <w:rsid w:val="000E4AE6"/>
    <w:rsid w:val="000E537B"/>
    <w:rsid w:val="000E573F"/>
    <w:rsid w:val="000E57D0"/>
    <w:rsid w:val="000E7858"/>
    <w:rsid w:val="000E78E0"/>
    <w:rsid w:val="000F05AD"/>
    <w:rsid w:val="000F16B5"/>
    <w:rsid w:val="000F39CA"/>
    <w:rsid w:val="000F549A"/>
    <w:rsid w:val="000F68B9"/>
    <w:rsid w:val="000F79BC"/>
    <w:rsid w:val="00100A1F"/>
    <w:rsid w:val="00101C25"/>
    <w:rsid w:val="00103A77"/>
    <w:rsid w:val="00103DF2"/>
    <w:rsid w:val="0010538A"/>
    <w:rsid w:val="0010545F"/>
    <w:rsid w:val="001078DE"/>
    <w:rsid w:val="00107927"/>
    <w:rsid w:val="00110E26"/>
    <w:rsid w:val="00111321"/>
    <w:rsid w:val="00115841"/>
    <w:rsid w:val="00115854"/>
    <w:rsid w:val="00117BD6"/>
    <w:rsid w:val="001206C2"/>
    <w:rsid w:val="00121978"/>
    <w:rsid w:val="00122BC1"/>
    <w:rsid w:val="00123422"/>
    <w:rsid w:val="00123503"/>
    <w:rsid w:val="00124B6A"/>
    <w:rsid w:val="00124CC8"/>
    <w:rsid w:val="00125CA4"/>
    <w:rsid w:val="00125DE4"/>
    <w:rsid w:val="00130693"/>
    <w:rsid w:val="0013117F"/>
    <w:rsid w:val="001317DF"/>
    <w:rsid w:val="001333F9"/>
    <w:rsid w:val="00134F97"/>
    <w:rsid w:val="00136B4A"/>
    <w:rsid w:val="00136D4C"/>
    <w:rsid w:val="00140B5F"/>
    <w:rsid w:val="00141BD6"/>
    <w:rsid w:val="00142538"/>
    <w:rsid w:val="00142714"/>
    <w:rsid w:val="00142BB9"/>
    <w:rsid w:val="00144F96"/>
    <w:rsid w:val="00145F75"/>
    <w:rsid w:val="001515AF"/>
    <w:rsid w:val="00151EAC"/>
    <w:rsid w:val="00153528"/>
    <w:rsid w:val="00154E68"/>
    <w:rsid w:val="0015785E"/>
    <w:rsid w:val="00161F43"/>
    <w:rsid w:val="00162548"/>
    <w:rsid w:val="00162EFD"/>
    <w:rsid w:val="00164C32"/>
    <w:rsid w:val="00172183"/>
    <w:rsid w:val="001751AB"/>
    <w:rsid w:val="00175A3F"/>
    <w:rsid w:val="00180E09"/>
    <w:rsid w:val="00183D4C"/>
    <w:rsid w:val="00183F6D"/>
    <w:rsid w:val="00184408"/>
    <w:rsid w:val="001863A2"/>
    <w:rsid w:val="0018670E"/>
    <w:rsid w:val="0018760E"/>
    <w:rsid w:val="00190214"/>
    <w:rsid w:val="00190BE5"/>
    <w:rsid w:val="00190BE8"/>
    <w:rsid w:val="001917B9"/>
    <w:rsid w:val="0019219A"/>
    <w:rsid w:val="00195077"/>
    <w:rsid w:val="001976B2"/>
    <w:rsid w:val="001A033F"/>
    <w:rsid w:val="001A08AA"/>
    <w:rsid w:val="001A504B"/>
    <w:rsid w:val="001A59CB"/>
    <w:rsid w:val="001A6D3F"/>
    <w:rsid w:val="001A79F3"/>
    <w:rsid w:val="001B0B18"/>
    <w:rsid w:val="001B23BC"/>
    <w:rsid w:val="001B4DD3"/>
    <w:rsid w:val="001B700B"/>
    <w:rsid w:val="001B7991"/>
    <w:rsid w:val="001C1409"/>
    <w:rsid w:val="001C2AE6"/>
    <w:rsid w:val="001C3CBE"/>
    <w:rsid w:val="001C4A89"/>
    <w:rsid w:val="001C6177"/>
    <w:rsid w:val="001D0363"/>
    <w:rsid w:val="001D0410"/>
    <w:rsid w:val="001D12B4"/>
    <w:rsid w:val="001D68FA"/>
    <w:rsid w:val="001D7D94"/>
    <w:rsid w:val="001E0A28"/>
    <w:rsid w:val="001E0DEF"/>
    <w:rsid w:val="001E1A8F"/>
    <w:rsid w:val="001E3421"/>
    <w:rsid w:val="001E3B75"/>
    <w:rsid w:val="001E4031"/>
    <w:rsid w:val="001E4218"/>
    <w:rsid w:val="001F0B20"/>
    <w:rsid w:val="001F14A9"/>
    <w:rsid w:val="001F5E49"/>
    <w:rsid w:val="001F68A7"/>
    <w:rsid w:val="00200A62"/>
    <w:rsid w:val="00200D7A"/>
    <w:rsid w:val="002017ED"/>
    <w:rsid w:val="00203491"/>
    <w:rsid w:val="00203740"/>
    <w:rsid w:val="00204CA8"/>
    <w:rsid w:val="002138EA"/>
    <w:rsid w:val="002139EA"/>
    <w:rsid w:val="00213F84"/>
    <w:rsid w:val="00214AEE"/>
    <w:rsid w:val="00214FBD"/>
    <w:rsid w:val="00214FFA"/>
    <w:rsid w:val="00215AA7"/>
    <w:rsid w:val="00220586"/>
    <w:rsid w:val="00221313"/>
    <w:rsid w:val="00221E08"/>
    <w:rsid w:val="00222897"/>
    <w:rsid w:val="00222B0C"/>
    <w:rsid w:val="002235A7"/>
    <w:rsid w:val="00231548"/>
    <w:rsid w:val="00234437"/>
    <w:rsid w:val="00235394"/>
    <w:rsid w:val="00235577"/>
    <w:rsid w:val="00236327"/>
    <w:rsid w:val="002371B2"/>
    <w:rsid w:val="002415D8"/>
    <w:rsid w:val="002435CA"/>
    <w:rsid w:val="00244543"/>
    <w:rsid w:val="00244619"/>
    <w:rsid w:val="0024469F"/>
    <w:rsid w:val="002478C9"/>
    <w:rsid w:val="002479B2"/>
    <w:rsid w:val="00250B5B"/>
    <w:rsid w:val="002513DC"/>
    <w:rsid w:val="00251B25"/>
    <w:rsid w:val="00252916"/>
    <w:rsid w:val="00252DB8"/>
    <w:rsid w:val="002537BC"/>
    <w:rsid w:val="00255C58"/>
    <w:rsid w:val="00260EC7"/>
    <w:rsid w:val="00261539"/>
    <w:rsid w:val="0026179F"/>
    <w:rsid w:val="00262CF3"/>
    <w:rsid w:val="002666AE"/>
    <w:rsid w:val="0027186E"/>
    <w:rsid w:val="00273F58"/>
    <w:rsid w:val="002747DA"/>
    <w:rsid w:val="00274E1A"/>
    <w:rsid w:val="002775B1"/>
    <w:rsid w:val="002775B9"/>
    <w:rsid w:val="002811C4"/>
    <w:rsid w:val="00281B4A"/>
    <w:rsid w:val="00282213"/>
    <w:rsid w:val="00284016"/>
    <w:rsid w:val="002858BF"/>
    <w:rsid w:val="0029038E"/>
    <w:rsid w:val="002931E4"/>
    <w:rsid w:val="002939AF"/>
    <w:rsid w:val="00294491"/>
    <w:rsid w:val="0029473A"/>
    <w:rsid w:val="00294BDE"/>
    <w:rsid w:val="002A0ADF"/>
    <w:rsid w:val="002A0CED"/>
    <w:rsid w:val="002A3E66"/>
    <w:rsid w:val="002A4CD0"/>
    <w:rsid w:val="002A7DA6"/>
    <w:rsid w:val="002B1C45"/>
    <w:rsid w:val="002B516C"/>
    <w:rsid w:val="002B536E"/>
    <w:rsid w:val="002B5E1D"/>
    <w:rsid w:val="002B60C1"/>
    <w:rsid w:val="002C1AC4"/>
    <w:rsid w:val="002C4B52"/>
    <w:rsid w:val="002C5047"/>
    <w:rsid w:val="002C666B"/>
    <w:rsid w:val="002D03E5"/>
    <w:rsid w:val="002D189E"/>
    <w:rsid w:val="002D33A7"/>
    <w:rsid w:val="002D36EB"/>
    <w:rsid w:val="002D6BDF"/>
    <w:rsid w:val="002D7438"/>
    <w:rsid w:val="002E2BF7"/>
    <w:rsid w:val="002E2CE9"/>
    <w:rsid w:val="002E3087"/>
    <w:rsid w:val="002E3BF7"/>
    <w:rsid w:val="002E403E"/>
    <w:rsid w:val="002E4040"/>
    <w:rsid w:val="002E4C74"/>
    <w:rsid w:val="002E726B"/>
    <w:rsid w:val="002F158C"/>
    <w:rsid w:val="002F4093"/>
    <w:rsid w:val="002F4936"/>
    <w:rsid w:val="002F5636"/>
    <w:rsid w:val="002F64B9"/>
    <w:rsid w:val="00300DF4"/>
    <w:rsid w:val="00301692"/>
    <w:rsid w:val="003022A5"/>
    <w:rsid w:val="00306CF8"/>
    <w:rsid w:val="00307E51"/>
    <w:rsid w:val="00311363"/>
    <w:rsid w:val="00314FB2"/>
    <w:rsid w:val="0031572B"/>
    <w:rsid w:val="00315867"/>
    <w:rsid w:val="003159F6"/>
    <w:rsid w:val="003201FA"/>
    <w:rsid w:val="00321150"/>
    <w:rsid w:val="00322A47"/>
    <w:rsid w:val="003260D7"/>
    <w:rsid w:val="003325AD"/>
    <w:rsid w:val="00333CF2"/>
    <w:rsid w:val="00336697"/>
    <w:rsid w:val="00337323"/>
    <w:rsid w:val="003418CB"/>
    <w:rsid w:val="003418EA"/>
    <w:rsid w:val="003423E1"/>
    <w:rsid w:val="00342747"/>
    <w:rsid w:val="00342A1A"/>
    <w:rsid w:val="003441C6"/>
    <w:rsid w:val="00344715"/>
    <w:rsid w:val="00344A0F"/>
    <w:rsid w:val="0035197A"/>
    <w:rsid w:val="00351D8E"/>
    <w:rsid w:val="00351F92"/>
    <w:rsid w:val="00353B97"/>
    <w:rsid w:val="00354A27"/>
    <w:rsid w:val="00355873"/>
    <w:rsid w:val="0035660F"/>
    <w:rsid w:val="0036127E"/>
    <w:rsid w:val="003612BF"/>
    <w:rsid w:val="003622EC"/>
    <w:rsid w:val="003628B9"/>
    <w:rsid w:val="00362D8F"/>
    <w:rsid w:val="00366403"/>
    <w:rsid w:val="00367724"/>
    <w:rsid w:val="003710BA"/>
    <w:rsid w:val="0037614A"/>
    <w:rsid w:val="003770F6"/>
    <w:rsid w:val="00383E37"/>
    <w:rsid w:val="00383E69"/>
    <w:rsid w:val="003841B2"/>
    <w:rsid w:val="00386E3D"/>
    <w:rsid w:val="00387A89"/>
    <w:rsid w:val="003919FA"/>
    <w:rsid w:val="00393042"/>
    <w:rsid w:val="003932FB"/>
    <w:rsid w:val="00393DC0"/>
    <w:rsid w:val="00394AD5"/>
    <w:rsid w:val="0039642D"/>
    <w:rsid w:val="003965FD"/>
    <w:rsid w:val="003978D3"/>
    <w:rsid w:val="003A03F2"/>
    <w:rsid w:val="003A17DD"/>
    <w:rsid w:val="003A27AB"/>
    <w:rsid w:val="003A2E40"/>
    <w:rsid w:val="003A5E78"/>
    <w:rsid w:val="003B0158"/>
    <w:rsid w:val="003B1C05"/>
    <w:rsid w:val="003B40B6"/>
    <w:rsid w:val="003B4927"/>
    <w:rsid w:val="003B4946"/>
    <w:rsid w:val="003B56DB"/>
    <w:rsid w:val="003B755E"/>
    <w:rsid w:val="003C15C9"/>
    <w:rsid w:val="003C228E"/>
    <w:rsid w:val="003C325C"/>
    <w:rsid w:val="003C51E7"/>
    <w:rsid w:val="003C61C1"/>
    <w:rsid w:val="003C6216"/>
    <w:rsid w:val="003C6893"/>
    <w:rsid w:val="003C6DE2"/>
    <w:rsid w:val="003C7E06"/>
    <w:rsid w:val="003D1EFD"/>
    <w:rsid w:val="003D2821"/>
    <w:rsid w:val="003D28BF"/>
    <w:rsid w:val="003D2F71"/>
    <w:rsid w:val="003D3465"/>
    <w:rsid w:val="003D367D"/>
    <w:rsid w:val="003D4215"/>
    <w:rsid w:val="003D4C47"/>
    <w:rsid w:val="003D699F"/>
    <w:rsid w:val="003D7719"/>
    <w:rsid w:val="003E249D"/>
    <w:rsid w:val="003E400A"/>
    <w:rsid w:val="003E40EE"/>
    <w:rsid w:val="003E6291"/>
    <w:rsid w:val="003E7D5B"/>
    <w:rsid w:val="003F16CF"/>
    <w:rsid w:val="003F1C1B"/>
    <w:rsid w:val="003F26F3"/>
    <w:rsid w:val="003F39D9"/>
    <w:rsid w:val="003F3A2F"/>
    <w:rsid w:val="003F49F1"/>
    <w:rsid w:val="003F5BCF"/>
    <w:rsid w:val="00401144"/>
    <w:rsid w:val="00402366"/>
    <w:rsid w:val="00402395"/>
    <w:rsid w:val="00404831"/>
    <w:rsid w:val="0040556F"/>
    <w:rsid w:val="00406D02"/>
    <w:rsid w:val="00407661"/>
    <w:rsid w:val="00407BD8"/>
    <w:rsid w:val="00410314"/>
    <w:rsid w:val="00412063"/>
    <w:rsid w:val="00412EB1"/>
    <w:rsid w:val="00413369"/>
    <w:rsid w:val="0041359A"/>
    <w:rsid w:val="00413DDE"/>
    <w:rsid w:val="00414118"/>
    <w:rsid w:val="00416084"/>
    <w:rsid w:val="00423152"/>
    <w:rsid w:val="0042459E"/>
    <w:rsid w:val="00424F8C"/>
    <w:rsid w:val="004271BA"/>
    <w:rsid w:val="00427280"/>
    <w:rsid w:val="00430497"/>
    <w:rsid w:val="004305D7"/>
    <w:rsid w:val="00430EA5"/>
    <w:rsid w:val="00433CF7"/>
    <w:rsid w:val="00434A35"/>
    <w:rsid w:val="00434DC1"/>
    <w:rsid w:val="004350F4"/>
    <w:rsid w:val="004412A0"/>
    <w:rsid w:val="00442337"/>
    <w:rsid w:val="00445F80"/>
    <w:rsid w:val="00446408"/>
    <w:rsid w:val="00450F27"/>
    <w:rsid w:val="004510E5"/>
    <w:rsid w:val="00451D75"/>
    <w:rsid w:val="00456A75"/>
    <w:rsid w:val="00456F4E"/>
    <w:rsid w:val="0046182E"/>
    <w:rsid w:val="00461E39"/>
    <w:rsid w:val="00462032"/>
    <w:rsid w:val="00462B29"/>
    <w:rsid w:val="00462D3A"/>
    <w:rsid w:val="00463521"/>
    <w:rsid w:val="00465150"/>
    <w:rsid w:val="0046641A"/>
    <w:rsid w:val="00470EEC"/>
    <w:rsid w:val="00471007"/>
    <w:rsid w:val="00471125"/>
    <w:rsid w:val="004733AA"/>
    <w:rsid w:val="004736D2"/>
    <w:rsid w:val="00473C82"/>
    <w:rsid w:val="0047437A"/>
    <w:rsid w:val="004744F7"/>
    <w:rsid w:val="0047466F"/>
    <w:rsid w:val="004800E1"/>
    <w:rsid w:val="00480E42"/>
    <w:rsid w:val="00484C5D"/>
    <w:rsid w:val="00485365"/>
    <w:rsid w:val="0048543E"/>
    <w:rsid w:val="004868C1"/>
    <w:rsid w:val="0048750F"/>
    <w:rsid w:val="00487952"/>
    <w:rsid w:val="004A0AE8"/>
    <w:rsid w:val="004A495F"/>
    <w:rsid w:val="004A5904"/>
    <w:rsid w:val="004A7544"/>
    <w:rsid w:val="004B1D3B"/>
    <w:rsid w:val="004B31F5"/>
    <w:rsid w:val="004B605E"/>
    <w:rsid w:val="004B6602"/>
    <w:rsid w:val="004B6B0F"/>
    <w:rsid w:val="004C2F62"/>
    <w:rsid w:val="004C42A7"/>
    <w:rsid w:val="004C54E5"/>
    <w:rsid w:val="004C6AD8"/>
    <w:rsid w:val="004C7DC8"/>
    <w:rsid w:val="004D0AD4"/>
    <w:rsid w:val="004D1AAB"/>
    <w:rsid w:val="004D1C4E"/>
    <w:rsid w:val="004D21B0"/>
    <w:rsid w:val="004D599D"/>
    <w:rsid w:val="004D64CA"/>
    <w:rsid w:val="004D6669"/>
    <w:rsid w:val="004D737D"/>
    <w:rsid w:val="004D7ADE"/>
    <w:rsid w:val="004D7D63"/>
    <w:rsid w:val="004E22A0"/>
    <w:rsid w:val="004E2659"/>
    <w:rsid w:val="004E2C0C"/>
    <w:rsid w:val="004E39EE"/>
    <w:rsid w:val="004E475C"/>
    <w:rsid w:val="004E56E0"/>
    <w:rsid w:val="004E7329"/>
    <w:rsid w:val="004E7614"/>
    <w:rsid w:val="004F29E7"/>
    <w:rsid w:val="004F2CB0"/>
    <w:rsid w:val="005017F7"/>
    <w:rsid w:val="00501FA7"/>
    <w:rsid w:val="005034DC"/>
    <w:rsid w:val="00505BFA"/>
    <w:rsid w:val="005071B4"/>
    <w:rsid w:val="00507687"/>
    <w:rsid w:val="00507F8E"/>
    <w:rsid w:val="005117A9"/>
    <w:rsid w:val="00511D63"/>
    <w:rsid w:val="00511F57"/>
    <w:rsid w:val="00512093"/>
    <w:rsid w:val="00513565"/>
    <w:rsid w:val="00513C60"/>
    <w:rsid w:val="00515CBE"/>
    <w:rsid w:val="00515E2B"/>
    <w:rsid w:val="00522A7E"/>
    <w:rsid w:val="00522F15"/>
    <w:rsid w:val="00522F20"/>
    <w:rsid w:val="00524A20"/>
    <w:rsid w:val="005254C0"/>
    <w:rsid w:val="005308DB"/>
    <w:rsid w:val="00530A2E"/>
    <w:rsid w:val="00530FBE"/>
    <w:rsid w:val="00533159"/>
    <w:rsid w:val="005339DB"/>
    <w:rsid w:val="00534C89"/>
    <w:rsid w:val="00535CEB"/>
    <w:rsid w:val="005409B9"/>
    <w:rsid w:val="00541573"/>
    <w:rsid w:val="00542C5E"/>
    <w:rsid w:val="0054348A"/>
    <w:rsid w:val="00553396"/>
    <w:rsid w:val="0055650D"/>
    <w:rsid w:val="005571B3"/>
    <w:rsid w:val="00561E99"/>
    <w:rsid w:val="00567C34"/>
    <w:rsid w:val="005708BD"/>
    <w:rsid w:val="00571777"/>
    <w:rsid w:val="00572311"/>
    <w:rsid w:val="00572F10"/>
    <w:rsid w:val="00575E83"/>
    <w:rsid w:val="00576A09"/>
    <w:rsid w:val="00577CDA"/>
    <w:rsid w:val="00580FF5"/>
    <w:rsid w:val="00583BA2"/>
    <w:rsid w:val="0058519C"/>
    <w:rsid w:val="00587470"/>
    <w:rsid w:val="0059149A"/>
    <w:rsid w:val="00591AC5"/>
    <w:rsid w:val="00593BD1"/>
    <w:rsid w:val="005954D2"/>
    <w:rsid w:val="005956EE"/>
    <w:rsid w:val="00596704"/>
    <w:rsid w:val="005A083E"/>
    <w:rsid w:val="005A0F17"/>
    <w:rsid w:val="005A6FA5"/>
    <w:rsid w:val="005B0158"/>
    <w:rsid w:val="005B0443"/>
    <w:rsid w:val="005B21CD"/>
    <w:rsid w:val="005B4802"/>
    <w:rsid w:val="005B74A5"/>
    <w:rsid w:val="005C1CA3"/>
    <w:rsid w:val="005C1EA6"/>
    <w:rsid w:val="005C22AA"/>
    <w:rsid w:val="005D05B3"/>
    <w:rsid w:val="005D0B99"/>
    <w:rsid w:val="005D308E"/>
    <w:rsid w:val="005D364F"/>
    <w:rsid w:val="005D3A48"/>
    <w:rsid w:val="005D6CA0"/>
    <w:rsid w:val="005D76EB"/>
    <w:rsid w:val="005D7AF8"/>
    <w:rsid w:val="005E17BF"/>
    <w:rsid w:val="005E366A"/>
    <w:rsid w:val="005E69DA"/>
    <w:rsid w:val="005F0228"/>
    <w:rsid w:val="005F2145"/>
    <w:rsid w:val="005F3769"/>
    <w:rsid w:val="005F443C"/>
    <w:rsid w:val="005F6843"/>
    <w:rsid w:val="00600C7E"/>
    <w:rsid w:val="00600CD5"/>
    <w:rsid w:val="00600FBC"/>
    <w:rsid w:val="006016E1"/>
    <w:rsid w:val="00602441"/>
    <w:rsid w:val="00602D27"/>
    <w:rsid w:val="006144A1"/>
    <w:rsid w:val="00615EBB"/>
    <w:rsid w:val="00616096"/>
    <w:rsid w:val="006160A2"/>
    <w:rsid w:val="0061687D"/>
    <w:rsid w:val="00622AAA"/>
    <w:rsid w:val="0062409B"/>
    <w:rsid w:val="0062514E"/>
    <w:rsid w:val="006302AA"/>
    <w:rsid w:val="00631205"/>
    <w:rsid w:val="00633841"/>
    <w:rsid w:val="006363BD"/>
    <w:rsid w:val="006412DC"/>
    <w:rsid w:val="00642BC6"/>
    <w:rsid w:val="00643844"/>
    <w:rsid w:val="00644790"/>
    <w:rsid w:val="006501AF"/>
    <w:rsid w:val="00650DDE"/>
    <w:rsid w:val="006512FB"/>
    <w:rsid w:val="00653C2C"/>
    <w:rsid w:val="0065505B"/>
    <w:rsid w:val="00656547"/>
    <w:rsid w:val="006645D0"/>
    <w:rsid w:val="0066658A"/>
    <w:rsid w:val="00666BB6"/>
    <w:rsid w:val="006670AC"/>
    <w:rsid w:val="00667E9A"/>
    <w:rsid w:val="0067180D"/>
    <w:rsid w:val="006718E5"/>
    <w:rsid w:val="00672307"/>
    <w:rsid w:val="006724B0"/>
    <w:rsid w:val="00676D46"/>
    <w:rsid w:val="006808C6"/>
    <w:rsid w:val="00680D7D"/>
    <w:rsid w:val="00682668"/>
    <w:rsid w:val="00682BE3"/>
    <w:rsid w:val="00684D7F"/>
    <w:rsid w:val="0068650F"/>
    <w:rsid w:val="00691299"/>
    <w:rsid w:val="0069135B"/>
    <w:rsid w:val="006919AB"/>
    <w:rsid w:val="0069260E"/>
    <w:rsid w:val="00692A68"/>
    <w:rsid w:val="00695D85"/>
    <w:rsid w:val="006961C4"/>
    <w:rsid w:val="00697154"/>
    <w:rsid w:val="00697D9E"/>
    <w:rsid w:val="006A2252"/>
    <w:rsid w:val="006A30A2"/>
    <w:rsid w:val="006A66C9"/>
    <w:rsid w:val="006A6A24"/>
    <w:rsid w:val="006A6D23"/>
    <w:rsid w:val="006B063C"/>
    <w:rsid w:val="006B1DB8"/>
    <w:rsid w:val="006B25DE"/>
    <w:rsid w:val="006B2AD9"/>
    <w:rsid w:val="006B494D"/>
    <w:rsid w:val="006B7286"/>
    <w:rsid w:val="006B7A08"/>
    <w:rsid w:val="006C004A"/>
    <w:rsid w:val="006C1C3B"/>
    <w:rsid w:val="006C21AB"/>
    <w:rsid w:val="006C2DEB"/>
    <w:rsid w:val="006C3EC1"/>
    <w:rsid w:val="006C4600"/>
    <w:rsid w:val="006C4E43"/>
    <w:rsid w:val="006C4E48"/>
    <w:rsid w:val="006C643E"/>
    <w:rsid w:val="006C6872"/>
    <w:rsid w:val="006C698A"/>
    <w:rsid w:val="006D2397"/>
    <w:rsid w:val="006D2932"/>
    <w:rsid w:val="006D3671"/>
    <w:rsid w:val="006D4176"/>
    <w:rsid w:val="006D43C0"/>
    <w:rsid w:val="006D769D"/>
    <w:rsid w:val="006E03E9"/>
    <w:rsid w:val="006E0658"/>
    <w:rsid w:val="006E072D"/>
    <w:rsid w:val="006E0A73"/>
    <w:rsid w:val="006E0FEE"/>
    <w:rsid w:val="006E1391"/>
    <w:rsid w:val="006E3593"/>
    <w:rsid w:val="006E51F3"/>
    <w:rsid w:val="006E606A"/>
    <w:rsid w:val="006E6C11"/>
    <w:rsid w:val="006E7D75"/>
    <w:rsid w:val="006F5675"/>
    <w:rsid w:val="006F65B6"/>
    <w:rsid w:val="006F7C0C"/>
    <w:rsid w:val="00700755"/>
    <w:rsid w:val="00700D4D"/>
    <w:rsid w:val="00706205"/>
    <w:rsid w:val="0070646B"/>
    <w:rsid w:val="00706717"/>
    <w:rsid w:val="00707E86"/>
    <w:rsid w:val="007130A2"/>
    <w:rsid w:val="007151A1"/>
    <w:rsid w:val="0071544C"/>
    <w:rsid w:val="00715463"/>
    <w:rsid w:val="00717778"/>
    <w:rsid w:val="00721F3A"/>
    <w:rsid w:val="007249A5"/>
    <w:rsid w:val="00730655"/>
    <w:rsid w:val="007319DD"/>
    <w:rsid w:val="00731D77"/>
    <w:rsid w:val="00732360"/>
    <w:rsid w:val="0073390A"/>
    <w:rsid w:val="00734E64"/>
    <w:rsid w:val="0073589C"/>
    <w:rsid w:val="00736B37"/>
    <w:rsid w:val="00736D5A"/>
    <w:rsid w:val="00740A35"/>
    <w:rsid w:val="00746868"/>
    <w:rsid w:val="007478C1"/>
    <w:rsid w:val="0075038E"/>
    <w:rsid w:val="007520B4"/>
    <w:rsid w:val="0075627F"/>
    <w:rsid w:val="00760BCA"/>
    <w:rsid w:val="007618D1"/>
    <w:rsid w:val="007622AB"/>
    <w:rsid w:val="00762434"/>
    <w:rsid w:val="00762F6F"/>
    <w:rsid w:val="007654EB"/>
    <w:rsid w:val="007655D5"/>
    <w:rsid w:val="00766E55"/>
    <w:rsid w:val="007707FE"/>
    <w:rsid w:val="007732BE"/>
    <w:rsid w:val="007763C1"/>
    <w:rsid w:val="007765FD"/>
    <w:rsid w:val="00777E82"/>
    <w:rsid w:val="00781359"/>
    <w:rsid w:val="00781964"/>
    <w:rsid w:val="007823AB"/>
    <w:rsid w:val="00786222"/>
    <w:rsid w:val="00786921"/>
    <w:rsid w:val="0079014F"/>
    <w:rsid w:val="00795AAA"/>
    <w:rsid w:val="0079655A"/>
    <w:rsid w:val="007979F5"/>
    <w:rsid w:val="007A08A5"/>
    <w:rsid w:val="007A0C35"/>
    <w:rsid w:val="007A1D0F"/>
    <w:rsid w:val="007A1EAA"/>
    <w:rsid w:val="007A47BB"/>
    <w:rsid w:val="007A65B7"/>
    <w:rsid w:val="007A79FD"/>
    <w:rsid w:val="007B0B9D"/>
    <w:rsid w:val="007B26E3"/>
    <w:rsid w:val="007B44C1"/>
    <w:rsid w:val="007B5315"/>
    <w:rsid w:val="007B5A43"/>
    <w:rsid w:val="007B6525"/>
    <w:rsid w:val="007B709B"/>
    <w:rsid w:val="007B75B8"/>
    <w:rsid w:val="007C1343"/>
    <w:rsid w:val="007C4713"/>
    <w:rsid w:val="007C5EF1"/>
    <w:rsid w:val="007C67A0"/>
    <w:rsid w:val="007C6D03"/>
    <w:rsid w:val="007C7236"/>
    <w:rsid w:val="007C7BF5"/>
    <w:rsid w:val="007D0021"/>
    <w:rsid w:val="007D08F6"/>
    <w:rsid w:val="007D19B7"/>
    <w:rsid w:val="007D35C9"/>
    <w:rsid w:val="007D3DDF"/>
    <w:rsid w:val="007D75E5"/>
    <w:rsid w:val="007D773E"/>
    <w:rsid w:val="007E066E"/>
    <w:rsid w:val="007E0BAA"/>
    <w:rsid w:val="007E1356"/>
    <w:rsid w:val="007E20FC"/>
    <w:rsid w:val="007E3470"/>
    <w:rsid w:val="007E3902"/>
    <w:rsid w:val="007E501E"/>
    <w:rsid w:val="007E7062"/>
    <w:rsid w:val="007E713D"/>
    <w:rsid w:val="007F018A"/>
    <w:rsid w:val="007F0E1E"/>
    <w:rsid w:val="007F12E4"/>
    <w:rsid w:val="007F29A7"/>
    <w:rsid w:val="007F5582"/>
    <w:rsid w:val="008004B4"/>
    <w:rsid w:val="008004B5"/>
    <w:rsid w:val="008021A8"/>
    <w:rsid w:val="00804A53"/>
    <w:rsid w:val="00805BE8"/>
    <w:rsid w:val="008079AC"/>
    <w:rsid w:val="008103E2"/>
    <w:rsid w:val="00811376"/>
    <w:rsid w:val="00812E40"/>
    <w:rsid w:val="00816078"/>
    <w:rsid w:val="00816B7D"/>
    <w:rsid w:val="008177E3"/>
    <w:rsid w:val="00821824"/>
    <w:rsid w:val="00823617"/>
    <w:rsid w:val="00823AA9"/>
    <w:rsid w:val="008255B9"/>
    <w:rsid w:val="00825CD8"/>
    <w:rsid w:val="00826653"/>
    <w:rsid w:val="00827324"/>
    <w:rsid w:val="00827501"/>
    <w:rsid w:val="008303E5"/>
    <w:rsid w:val="00830DCA"/>
    <w:rsid w:val="00832FAF"/>
    <w:rsid w:val="00833C9D"/>
    <w:rsid w:val="00834CAA"/>
    <w:rsid w:val="008352BF"/>
    <w:rsid w:val="008355EA"/>
    <w:rsid w:val="00836376"/>
    <w:rsid w:val="008373B3"/>
    <w:rsid w:val="00837458"/>
    <w:rsid w:val="00837AAE"/>
    <w:rsid w:val="00841ABC"/>
    <w:rsid w:val="008429AD"/>
    <w:rsid w:val="008429DB"/>
    <w:rsid w:val="00843C18"/>
    <w:rsid w:val="00844A2C"/>
    <w:rsid w:val="008500A1"/>
    <w:rsid w:val="00850C75"/>
    <w:rsid w:val="00850E39"/>
    <w:rsid w:val="00851C8B"/>
    <w:rsid w:val="00851E0F"/>
    <w:rsid w:val="0085418B"/>
    <w:rsid w:val="0085477A"/>
    <w:rsid w:val="00855107"/>
    <w:rsid w:val="00855173"/>
    <w:rsid w:val="008557D9"/>
    <w:rsid w:val="00855BF7"/>
    <w:rsid w:val="00856214"/>
    <w:rsid w:val="00856345"/>
    <w:rsid w:val="00862089"/>
    <w:rsid w:val="00866D5B"/>
    <w:rsid w:val="00866FF5"/>
    <w:rsid w:val="00867876"/>
    <w:rsid w:val="00867B73"/>
    <w:rsid w:val="00872591"/>
    <w:rsid w:val="0087332D"/>
    <w:rsid w:val="0087366D"/>
    <w:rsid w:val="00873C7A"/>
    <w:rsid w:val="00873E1F"/>
    <w:rsid w:val="00874C16"/>
    <w:rsid w:val="00875246"/>
    <w:rsid w:val="00875FD0"/>
    <w:rsid w:val="00876A82"/>
    <w:rsid w:val="00880C89"/>
    <w:rsid w:val="008845FD"/>
    <w:rsid w:val="0088460D"/>
    <w:rsid w:val="00884B40"/>
    <w:rsid w:val="00886D1F"/>
    <w:rsid w:val="00890BAD"/>
    <w:rsid w:val="00891EE1"/>
    <w:rsid w:val="00893432"/>
    <w:rsid w:val="00893987"/>
    <w:rsid w:val="00894301"/>
    <w:rsid w:val="008963EF"/>
    <w:rsid w:val="0089688E"/>
    <w:rsid w:val="008A0ED9"/>
    <w:rsid w:val="008A0EF4"/>
    <w:rsid w:val="008A114F"/>
    <w:rsid w:val="008A1FBE"/>
    <w:rsid w:val="008A57C5"/>
    <w:rsid w:val="008A71C6"/>
    <w:rsid w:val="008B0686"/>
    <w:rsid w:val="008B19B7"/>
    <w:rsid w:val="008B25F0"/>
    <w:rsid w:val="008B3194"/>
    <w:rsid w:val="008B4AD2"/>
    <w:rsid w:val="008B5AE7"/>
    <w:rsid w:val="008B70E4"/>
    <w:rsid w:val="008C140B"/>
    <w:rsid w:val="008C26B4"/>
    <w:rsid w:val="008C2D3E"/>
    <w:rsid w:val="008C35D1"/>
    <w:rsid w:val="008C44D0"/>
    <w:rsid w:val="008C5601"/>
    <w:rsid w:val="008C60E9"/>
    <w:rsid w:val="008D1B7C"/>
    <w:rsid w:val="008D5DC3"/>
    <w:rsid w:val="008D6657"/>
    <w:rsid w:val="008D749B"/>
    <w:rsid w:val="008E1CFD"/>
    <w:rsid w:val="008E1D2A"/>
    <w:rsid w:val="008E1F60"/>
    <w:rsid w:val="008E22DC"/>
    <w:rsid w:val="008E2B9D"/>
    <w:rsid w:val="008E307E"/>
    <w:rsid w:val="008E55BB"/>
    <w:rsid w:val="008F140F"/>
    <w:rsid w:val="008F2157"/>
    <w:rsid w:val="008F4424"/>
    <w:rsid w:val="008F4DD1"/>
    <w:rsid w:val="008F4EA4"/>
    <w:rsid w:val="008F6056"/>
    <w:rsid w:val="008F7C18"/>
    <w:rsid w:val="00902101"/>
    <w:rsid w:val="00902C07"/>
    <w:rsid w:val="00902EF7"/>
    <w:rsid w:val="00903A0D"/>
    <w:rsid w:val="00903B30"/>
    <w:rsid w:val="00905804"/>
    <w:rsid w:val="0090590C"/>
    <w:rsid w:val="009101E2"/>
    <w:rsid w:val="00913954"/>
    <w:rsid w:val="00915D73"/>
    <w:rsid w:val="00916077"/>
    <w:rsid w:val="009170A2"/>
    <w:rsid w:val="009208A6"/>
    <w:rsid w:val="009232BE"/>
    <w:rsid w:val="00923896"/>
    <w:rsid w:val="00924514"/>
    <w:rsid w:val="00927316"/>
    <w:rsid w:val="00930432"/>
    <w:rsid w:val="0093133D"/>
    <w:rsid w:val="0093276D"/>
    <w:rsid w:val="00933A5B"/>
    <w:rsid w:val="00933D12"/>
    <w:rsid w:val="00936C81"/>
    <w:rsid w:val="00937065"/>
    <w:rsid w:val="00940285"/>
    <w:rsid w:val="009415B0"/>
    <w:rsid w:val="00942EFA"/>
    <w:rsid w:val="0094358C"/>
    <w:rsid w:val="00947E7E"/>
    <w:rsid w:val="00947EEA"/>
    <w:rsid w:val="00950994"/>
    <w:rsid w:val="00950CDD"/>
    <w:rsid w:val="0095139A"/>
    <w:rsid w:val="009536ED"/>
    <w:rsid w:val="00953E16"/>
    <w:rsid w:val="009540D6"/>
    <w:rsid w:val="009542AC"/>
    <w:rsid w:val="00956C88"/>
    <w:rsid w:val="00961BB2"/>
    <w:rsid w:val="00962108"/>
    <w:rsid w:val="009632B2"/>
    <w:rsid w:val="00963326"/>
    <w:rsid w:val="009638D6"/>
    <w:rsid w:val="00966F10"/>
    <w:rsid w:val="009675FB"/>
    <w:rsid w:val="00971573"/>
    <w:rsid w:val="0097301E"/>
    <w:rsid w:val="0097408E"/>
    <w:rsid w:val="00974BB2"/>
    <w:rsid w:val="00974FA7"/>
    <w:rsid w:val="009756E5"/>
    <w:rsid w:val="00977A8C"/>
    <w:rsid w:val="00977B69"/>
    <w:rsid w:val="00980357"/>
    <w:rsid w:val="009815D5"/>
    <w:rsid w:val="00983910"/>
    <w:rsid w:val="00983D12"/>
    <w:rsid w:val="0099043A"/>
    <w:rsid w:val="00991D5E"/>
    <w:rsid w:val="00991DDD"/>
    <w:rsid w:val="009932AC"/>
    <w:rsid w:val="00994351"/>
    <w:rsid w:val="00996A8F"/>
    <w:rsid w:val="00997CD5"/>
    <w:rsid w:val="009A0FBC"/>
    <w:rsid w:val="009A1DBF"/>
    <w:rsid w:val="009A4EF9"/>
    <w:rsid w:val="009A590B"/>
    <w:rsid w:val="009A68E6"/>
    <w:rsid w:val="009A7598"/>
    <w:rsid w:val="009A7C22"/>
    <w:rsid w:val="009B1DF8"/>
    <w:rsid w:val="009B3D20"/>
    <w:rsid w:val="009B41C9"/>
    <w:rsid w:val="009B4A3C"/>
    <w:rsid w:val="009B5418"/>
    <w:rsid w:val="009C0727"/>
    <w:rsid w:val="009C3C80"/>
    <w:rsid w:val="009C3EA1"/>
    <w:rsid w:val="009C492F"/>
    <w:rsid w:val="009C5449"/>
    <w:rsid w:val="009C66B7"/>
    <w:rsid w:val="009D2FF2"/>
    <w:rsid w:val="009D3226"/>
    <w:rsid w:val="009D3302"/>
    <w:rsid w:val="009D3385"/>
    <w:rsid w:val="009D6502"/>
    <w:rsid w:val="009D7461"/>
    <w:rsid w:val="009D793C"/>
    <w:rsid w:val="009D7963"/>
    <w:rsid w:val="009E16A9"/>
    <w:rsid w:val="009E375F"/>
    <w:rsid w:val="009E39D4"/>
    <w:rsid w:val="009E40C7"/>
    <w:rsid w:val="009E433B"/>
    <w:rsid w:val="009E5401"/>
    <w:rsid w:val="009E691C"/>
    <w:rsid w:val="009F07CE"/>
    <w:rsid w:val="009F3CA3"/>
    <w:rsid w:val="009F4CB2"/>
    <w:rsid w:val="009F4D73"/>
    <w:rsid w:val="009F4F37"/>
    <w:rsid w:val="009F5A77"/>
    <w:rsid w:val="009F64CA"/>
    <w:rsid w:val="009F7540"/>
    <w:rsid w:val="00A054EF"/>
    <w:rsid w:val="00A0758F"/>
    <w:rsid w:val="00A078F2"/>
    <w:rsid w:val="00A10376"/>
    <w:rsid w:val="00A10991"/>
    <w:rsid w:val="00A1570A"/>
    <w:rsid w:val="00A15F1B"/>
    <w:rsid w:val="00A20893"/>
    <w:rsid w:val="00A21119"/>
    <w:rsid w:val="00A211B4"/>
    <w:rsid w:val="00A22F52"/>
    <w:rsid w:val="00A23EFD"/>
    <w:rsid w:val="00A3354E"/>
    <w:rsid w:val="00A33DDF"/>
    <w:rsid w:val="00A34547"/>
    <w:rsid w:val="00A376B7"/>
    <w:rsid w:val="00A40DD0"/>
    <w:rsid w:val="00A41BF5"/>
    <w:rsid w:val="00A43537"/>
    <w:rsid w:val="00A44778"/>
    <w:rsid w:val="00A447A1"/>
    <w:rsid w:val="00A469E7"/>
    <w:rsid w:val="00A51F04"/>
    <w:rsid w:val="00A552E0"/>
    <w:rsid w:val="00A5734B"/>
    <w:rsid w:val="00A604A4"/>
    <w:rsid w:val="00A61B7D"/>
    <w:rsid w:val="00A61D5A"/>
    <w:rsid w:val="00A63AFC"/>
    <w:rsid w:val="00A6605B"/>
    <w:rsid w:val="00A666FD"/>
    <w:rsid w:val="00A66ADC"/>
    <w:rsid w:val="00A670DE"/>
    <w:rsid w:val="00A70980"/>
    <w:rsid w:val="00A7147D"/>
    <w:rsid w:val="00A75DDE"/>
    <w:rsid w:val="00A777DB"/>
    <w:rsid w:val="00A81B15"/>
    <w:rsid w:val="00A82760"/>
    <w:rsid w:val="00A83009"/>
    <w:rsid w:val="00A837FF"/>
    <w:rsid w:val="00A83AE6"/>
    <w:rsid w:val="00A83ED3"/>
    <w:rsid w:val="00A84052"/>
    <w:rsid w:val="00A84DC8"/>
    <w:rsid w:val="00A85DBC"/>
    <w:rsid w:val="00A85DEB"/>
    <w:rsid w:val="00A87FEB"/>
    <w:rsid w:val="00A914DD"/>
    <w:rsid w:val="00A923D1"/>
    <w:rsid w:val="00A93F9F"/>
    <w:rsid w:val="00A9420E"/>
    <w:rsid w:val="00A9511A"/>
    <w:rsid w:val="00A97648"/>
    <w:rsid w:val="00AA1CFD"/>
    <w:rsid w:val="00AA2239"/>
    <w:rsid w:val="00AA33D2"/>
    <w:rsid w:val="00AA43A7"/>
    <w:rsid w:val="00AA54D5"/>
    <w:rsid w:val="00AB0C57"/>
    <w:rsid w:val="00AB1195"/>
    <w:rsid w:val="00AB2B7D"/>
    <w:rsid w:val="00AB4182"/>
    <w:rsid w:val="00AB5509"/>
    <w:rsid w:val="00AB63A6"/>
    <w:rsid w:val="00AC27DB"/>
    <w:rsid w:val="00AC307A"/>
    <w:rsid w:val="00AC6D6B"/>
    <w:rsid w:val="00AC6E10"/>
    <w:rsid w:val="00AD11EB"/>
    <w:rsid w:val="00AD3FF6"/>
    <w:rsid w:val="00AD59CE"/>
    <w:rsid w:val="00AD63AD"/>
    <w:rsid w:val="00AD7736"/>
    <w:rsid w:val="00AE00A9"/>
    <w:rsid w:val="00AE10CE"/>
    <w:rsid w:val="00AE1AAC"/>
    <w:rsid w:val="00AE70D4"/>
    <w:rsid w:val="00AE7868"/>
    <w:rsid w:val="00AF03BE"/>
    <w:rsid w:val="00AF0407"/>
    <w:rsid w:val="00AF049B"/>
    <w:rsid w:val="00AF4AD0"/>
    <w:rsid w:val="00AF4D8B"/>
    <w:rsid w:val="00B067CA"/>
    <w:rsid w:val="00B1210F"/>
    <w:rsid w:val="00B12B26"/>
    <w:rsid w:val="00B163F8"/>
    <w:rsid w:val="00B20C6A"/>
    <w:rsid w:val="00B21D50"/>
    <w:rsid w:val="00B2472D"/>
    <w:rsid w:val="00B24919"/>
    <w:rsid w:val="00B24CA0"/>
    <w:rsid w:val="00B2549F"/>
    <w:rsid w:val="00B255D6"/>
    <w:rsid w:val="00B27BF2"/>
    <w:rsid w:val="00B33E6F"/>
    <w:rsid w:val="00B34383"/>
    <w:rsid w:val="00B35080"/>
    <w:rsid w:val="00B35707"/>
    <w:rsid w:val="00B360F9"/>
    <w:rsid w:val="00B4006F"/>
    <w:rsid w:val="00B4108D"/>
    <w:rsid w:val="00B42117"/>
    <w:rsid w:val="00B43DE9"/>
    <w:rsid w:val="00B45362"/>
    <w:rsid w:val="00B45441"/>
    <w:rsid w:val="00B51221"/>
    <w:rsid w:val="00B5204A"/>
    <w:rsid w:val="00B57265"/>
    <w:rsid w:val="00B604F0"/>
    <w:rsid w:val="00B60FFE"/>
    <w:rsid w:val="00B61DFA"/>
    <w:rsid w:val="00B62C88"/>
    <w:rsid w:val="00B633AE"/>
    <w:rsid w:val="00B66057"/>
    <w:rsid w:val="00B665D2"/>
    <w:rsid w:val="00B6737C"/>
    <w:rsid w:val="00B67E77"/>
    <w:rsid w:val="00B7068C"/>
    <w:rsid w:val="00B7214D"/>
    <w:rsid w:val="00B74372"/>
    <w:rsid w:val="00B75525"/>
    <w:rsid w:val="00B80283"/>
    <w:rsid w:val="00B80517"/>
    <w:rsid w:val="00B8095F"/>
    <w:rsid w:val="00B80B0C"/>
    <w:rsid w:val="00B80B11"/>
    <w:rsid w:val="00B80F9B"/>
    <w:rsid w:val="00B82381"/>
    <w:rsid w:val="00B831AE"/>
    <w:rsid w:val="00B843CA"/>
    <w:rsid w:val="00B8446C"/>
    <w:rsid w:val="00B847BB"/>
    <w:rsid w:val="00B8523F"/>
    <w:rsid w:val="00B855AC"/>
    <w:rsid w:val="00B8618B"/>
    <w:rsid w:val="00B87725"/>
    <w:rsid w:val="00B90604"/>
    <w:rsid w:val="00B92384"/>
    <w:rsid w:val="00B95011"/>
    <w:rsid w:val="00B975A5"/>
    <w:rsid w:val="00BA2587"/>
    <w:rsid w:val="00BA259A"/>
    <w:rsid w:val="00BA259C"/>
    <w:rsid w:val="00BA29D3"/>
    <w:rsid w:val="00BA307F"/>
    <w:rsid w:val="00BA30B5"/>
    <w:rsid w:val="00BA3D06"/>
    <w:rsid w:val="00BA5280"/>
    <w:rsid w:val="00BA5BE8"/>
    <w:rsid w:val="00BB14F1"/>
    <w:rsid w:val="00BB276C"/>
    <w:rsid w:val="00BB37C7"/>
    <w:rsid w:val="00BB38B1"/>
    <w:rsid w:val="00BB572E"/>
    <w:rsid w:val="00BB74FD"/>
    <w:rsid w:val="00BC1951"/>
    <w:rsid w:val="00BC32AA"/>
    <w:rsid w:val="00BC437E"/>
    <w:rsid w:val="00BC5982"/>
    <w:rsid w:val="00BC60BF"/>
    <w:rsid w:val="00BC76BE"/>
    <w:rsid w:val="00BD0674"/>
    <w:rsid w:val="00BD1636"/>
    <w:rsid w:val="00BD28BF"/>
    <w:rsid w:val="00BD47B4"/>
    <w:rsid w:val="00BD581A"/>
    <w:rsid w:val="00BD6404"/>
    <w:rsid w:val="00BD718D"/>
    <w:rsid w:val="00BE33AE"/>
    <w:rsid w:val="00BF046F"/>
    <w:rsid w:val="00BF1BB2"/>
    <w:rsid w:val="00BF62AF"/>
    <w:rsid w:val="00C00048"/>
    <w:rsid w:val="00C00D15"/>
    <w:rsid w:val="00C01956"/>
    <w:rsid w:val="00C01D50"/>
    <w:rsid w:val="00C023A4"/>
    <w:rsid w:val="00C03B74"/>
    <w:rsid w:val="00C03D7E"/>
    <w:rsid w:val="00C056DC"/>
    <w:rsid w:val="00C0666A"/>
    <w:rsid w:val="00C116F8"/>
    <w:rsid w:val="00C1329B"/>
    <w:rsid w:val="00C13A5D"/>
    <w:rsid w:val="00C1572F"/>
    <w:rsid w:val="00C17AF4"/>
    <w:rsid w:val="00C17CE7"/>
    <w:rsid w:val="00C2150F"/>
    <w:rsid w:val="00C21DC1"/>
    <w:rsid w:val="00C23C21"/>
    <w:rsid w:val="00C243DE"/>
    <w:rsid w:val="00C24772"/>
    <w:rsid w:val="00C249DF"/>
    <w:rsid w:val="00C24C05"/>
    <w:rsid w:val="00C24D2F"/>
    <w:rsid w:val="00C24DB9"/>
    <w:rsid w:val="00C26222"/>
    <w:rsid w:val="00C26D5F"/>
    <w:rsid w:val="00C27EA3"/>
    <w:rsid w:val="00C31283"/>
    <w:rsid w:val="00C33702"/>
    <w:rsid w:val="00C33C48"/>
    <w:rsid w:val="00C340E5"/>
    <w:rsid w:val="00C354B1"/>
    <w:rsid w:val="00C35AA7"/>
    <w:rsid w:val="00C373C9"/>
    <w:rsid w:val="00C413B0"/>
    <w:rsid w:val="00C4158B"/>
    <w:rsid w:val="00C43BA1"/>
    <w:rsid w:val="00C43DAB"/>
    <w:rsid w:val="00C44DFF"/>
    <w:rsid w:val="00C453B9"/>
    <w:rsid w:val="00C47CF2"/>
    <w:rsid w:val="00C47E4D"/>
    <w:rsid w:val="00C47F08"/>
    <w:rsid w:val="00C509D6"/>
    <w:rsid w:val="00C512AE"/>
    <w:rsid w:val="00C514A6"/>
    <w:rsid w:val="00C53674"/>
    <w:rsid w:val="00C5739F"/>
    <w:rsid w:val="00C57CF0"/>
    <w:rsid w:val="00C62E7A"/>
    <w:rsid w:val="00C63557"/>
    <w:rsid w:val="00C642AC"/>
    <w:rsid w:val="00C649BD"/>
    <w:rsid w:val="00C6544C"/>
    <w:rsid w:val="00C65891"/>
    <w:rsid w:val="00C65929"/>
    <w:rsid w:val="00C661FC"/>
    <w:rsid w:val="00C66AC9"/>
    <w:rsid w:val="00C6789B"/>
    <w:rsid w:val="00C67E4C"/>
    <w:rsid w:val="00C71853"/>
    <w:rsid w:val="00C71B54"/>
    <w:rsid w:val="00C724D3"/>
    <w:rsid w:val="00C72D46"/>
    <w:rsid w:val="00C748B1"/>
    <w:rsid w:val="00C753A8"/>
    <w:rsid w:val="00C76F9D"/>
    <w:rsid w:val="00C76FFF"/>
    <w:rsid w:val="00C77DD9"/>
    <w:rsid w:val="00C802D6"/>
    <w:rsid w:val="00C81D51"/>
    <w:rsid w:val="00C82C8D"/>
    <w:rsid w:val="00C83414"/>
    <w:rsid w:val="00C83BE6"/>
    <w:rsid w:val="00C84032"/>
    <w:rsid w:val="00C85354"/>
    <w:rsid w:val="00C86ABA"/>
    <w:rsid w:val="00C90862"/>
    <w:rsid w:val="00C90BFD"/>
    <w:rsid w:val="00C943F3"/>
    <w:rsid w:val="00C94A25"/>
    <w:rsid w:val="00C95EDC"/>
    <w:rsid w:val="00C96ABF"/>
    <w:rsid w:val="00CA08C6"/>
    <w:rsid w:val="00CA0A77"/>
    <w:rsid w:val="00CA2729"/>
    <w:rsid w:val="00CA3057"/>
    <w:rsid w:val="00CA3B5A"/>
    <w:rsid w:val="00CA45F8"/>
    <w:rsid w:val="00CB0305"/>
    <w:rsid w:val="00CB0669"/>
    <w:rsid w:val="00CB33C7"/>
    <w:rsid w:val="00CB3E9C"/>
    <w:rsid w:val="00CB61AA"/>
    <w:rsid w:val="00CB6DA7"/>
    <w:rsid w:val="00CB7E4C"/>
    <w:rsid w:val="00CC1983"/>
    <w:rsid w:val="00CC25B4"/>
    <w:rsid w:val="00CC3CC1"/>
    <w:rsid w:val="00CC5228"/>
    <w:rsid w:val="00CC5F88"/>
    <w:rsid w:val="00CC610D"/>
    <w:rsid w:val="00CC69C8"/>
    <w:rsid w:val="00CC77A2"/>
    <w:rsid w:val="00CD02C0"/>
    <w:rsid w:val="00CD0E5E"/>
    <w:rsid w:val="00CD21C7"/>
    <w:rsid w:val="00CD22C7"/>
    <w:rsid w:val="00CD2443"/>
    <w:rsid w:val="00CD2D6F"/>
    <w:rsid w:val="00CD307E"/>
    <w:rsid w:val="00CD5DDB"/>
    <w:rsid w:val="00CD629F"/>
    <w:rsid w:val="00CD673E"/>
    <w:rsid w:val="00CD6A1B"/>
    <w:rsid w:val="00CE0599"/>
    <w:rsid w:val="00CE0A7F"/>
    <w:rsid w:val="00CE1147"/>
    <w:rsid w:val="00CE1718"/>
    <w:rsid w:val="00CE226E"/>
    <w:rsid w:val="00CE2954"/>
    <w:rsid w:val="00CE3C49"/>
    <w:rsid w:val="00CE3D0C"/>
    <w:rsid w:val="00CE6AA5"/>
    <w:rsid w:val="00CF1FBB"/>
    <w:rsid w:val="00CF3E48"/>
    <w:rsid w:val="00CF4156"/>
    <w:rsid w:val="00CF4367"/>
    <w:rsid w:val="00CF4E8A"/>
    <w:rsid w:val="00D0036C"/>
    <w:rsid w:val="00D00DC1"/>
    <w:rsid w:val="00D03D00"/>
    <w:rsid w:val="00D05C30"/>
    <w:rsid w:val="00D069F0"/>
    <w:rsid w:val="00D06B75"/>
    <w:rsid w:val="00D072A3"/>
    <w:rsid w:val="00D10052"/>
    <w:rsid w:val="00D10B36"/>
    <w:rsid w:val="00D11359"/>
    <w:rsid w:val="00D148C5"/>
    <w:rsid w:val="00D1722C"/>
    <w:rsid w:val="00D30207"/>
    <w:rsid w:val="00D3188C"/>
    <w:rsid w:val="00D337AA"/>
    <w:rsid w:val="00D33DE3"/>
    <w:rsid w:val="00D35F9B"/>
    <w:rsid w:val="00D36B69"/>
    <w:rsid w:val="00D408DD"/>
    <w:rsid w:val="00D40CB2"/>
    <w:rsid w:val="00D43500"/>
    <w:rsid w:val="00D45D72"/>
    <w:rsid w:val="00D47C81"/>
    <w:rsid w:val="00D520E4"/>
    <w:rsid w:val="00D52775"/>
    <w:rsid w:val="00D53A38"/>
    <w:rsid w:val="00D558CB"/>
    <w:rsid w:val="00D575DD"/>
    <w:rsid w:val="00D57DFA"/>
    <w:rsid w:val="00D632FB"/>
    <w:rsid w:val="00D67FCF"/>
    <w:rsid w:val="00D709CE"/>
    <w:rsid w:val="00D71F5B"/>
    <w:rsid w:val="00D71F73"/>
    <w:rsid w:val="00D74997"/>
    <w:rsid w:val="00D80786"/>
    <w:rsid w:val="00D81CAB"/>
    <w:rsid w:val="00D8497D"/>
    <w:rsid w:val="00D8576F"/>
    <w:rsid w:val="00D8677F"/>
    <w:rsid w:val="00D93704"/>
    <w:rsid w:val="00D945DC"/>
    <w:rsid w:val="00D97F0C"/>
    <w:rsid w:val="00DA0C20"/>
    <w:rsid w:val="00DA295D"/>
    <w:rsid w:val="00DA2E68"/>
    <w:rsid w:val="00DA3A86"/>
    <w:rsid w:val="00DB0CC1"/>
    <w:rsid w:val="00DB1AC2"/>
    <w:rsid w:val="00DB3B6F"/>
    <w:rsid w:val="00DB50ED"/>
    <w:rsid w:val="00DC2500"/>
    <w:rsid w:val="00DC439A"/>
    <w:rsid w:val="00DC4F72"/>
    <w:rsid w:val="00DC5130"/>
    <w:rsid w:val="00DC77DC"/>
    <w:rsid w:val="00DD0453"/>
    <w:rsid w:val="00DD08ED"/>
    <w:rsid w:val="00DD0C2C"/>
    <w:rsid w:val="00DD19DE"/>
    <w:rsid w:val="00DD1BCE"/>
    <w:rsid w:val="00DD28BC"/>
    <w:rsid w:val="00DD3BAD"/>
    <w:rsid w:val="00DD4B28"/>
    <w:rsid w:val="00DD4E12"/>
    <w:rsid w:val="00DD5DDD"/>
    <w:rsid w:val="00DE06D6"/>
    <w:rsid w:val="00DE0C76"/>
    <w:rsid w:val="00DE183D"/>
    <w:rsid w:val="00DE269B"/>
    <w:rsid w:val="00DE2EC6"/>
    <w:rsid w:val="00DE31F0"/>
    <w:rsid w:val="00DE3D1C"/>
    <w:rsid w:val="00DE467D"/>
    <w:rsid w:val="00DE4CD5"/>
    <w:rsid w:val="00DE6846"/>
    <w:rsid w:val="00DE70B0"/>
    <w:rsid w:val="00DF3975"/>
    <w:rsid w:val="00DF4913"/>
    <w:rsid w:val="00DF5243"/>
    <w:rsid w:val="00DF5759"/>
    <w:rsid w:val="00DF6370"/>
    <w:rsid w:val="00E0227D"/>
    <w:rsid w:val="00E02351"/>
    <w:rsid w:val="00E02658"/>
    <w:rsid w:val="00E04795"/>
    <w:rsid w:val="00E04B84"/>
    <w:rsid w:val="00E04BF5"/>
    <w:rsid w:val="00E05FB5"/>
    <w:rsid w:val="00E06466"/>
    <w:rsid w:val="00E06835"/>
    <w:rsid w:val="00E06FDA"/>
    <w:rsid w:val="00E07942"/>
    <w:rsid w:val="00E1051D"/>
    <w:rsid w:val="00E111DF"/>
    <w:rsid w:val="00E11E05"/>
    <w:rsid w:val="00E12BEB"/>
    <w:rsid w:val="00E13FF5"/>
    <w:rsid w:val="00E160A5"/>
    <w:rsid w:val="00E16478"/>
    <w:rsid w:val="00E170B7"/>
    <w:rsid w:val="00E1713D"/>
    <w:rsid w:val="00E20A43"/>
    <w:rsid w:val="00E20A4E"/>
    <w:rsid w:val="00E220BA"/>
    <w:rsid w:val="00E228DB"/>
    <w:rsid w:val="00E23898"/>
    <w:rsid w:val="00E25C7D"/>
    <w:rsid w:val="00E26A4F"/>
    <w:rsid w:val="00E2767F"/>
    <w:rsid w:val="00E30135"/>
    <w:rsid w:val="00E319F1"/>
    <w:rsid w:val="00E3315F"/>
    <w:rsid w:val="00E33CD2"/>
    <w:rsid w:val="00E35891"/>
    <w:rsid w:val="00E40E90"/>
    <w:rsid w:val="00E43909"/>
    <w:rsid w:val="00E45BEA"/>
    <w:rsid w:val="00E45C7E"/>
    <w:rsid w:val="00E46A08"/>
    <w:rsid w:val="00E4721F"/>
    <w:rsid w:val="00E476A6"/>
    <w:rsid w:val="00E531EB"/>
    <w:rsid w:val="00E54874"/>
    <w:rsid w:val="00E54B6F"/>
    <w:rsid w:val="00E55ACA"/>
    <w:rsid w:val="00E57B74"/>
    <w:rsid w:val="00E60911"/>
    <w:rsid w:val="00E65BC6"/>
    <w:rsid w:val="00E661FF"/>
    <w:rsid w:val="00E67D34"/>
    <w:rsid w:val="00E71A28"/>
    <w:rsid w:val="00E726EB"/>
    <w:rsid w:val="00E72CF1"/>
    <w:rsid w:val="00E745BF"/>
    <w:rsid w:val="00E7544A"/>
    <w:rsid w:val="00E7669A"/>
    <w:rsid w:val="00E80995"/>
    <w:rsid w:val="00E80B52"/>
    <w:rsid w:val="00E824C3"/>
    <w:rsid w:val="00E840B3"/>
    <w:rsid w:val="00E8493E"/>
    <w:rsid w:val="00E84D10"/>
    <w:rsid w:val="00E84F56"/>
    <w:rsid w:val="00E86286"/>
    <w:rsid w:val="00E8629F"/>
    <w:rsid w:val="00E87731"/>
    <w:rsid w:val="00E91008"/>
    <w:rsid w:val="00E9374E"/>
    <w:rsid w:val="00E94871"/>
    <w:rsid w:val="00E94F54"/>
    <w:rsid w:val="00E951DA"/>
    <w:rsid w:val="00E9545F"/>
    <w:rsid w:val="00E9597E"/>
    <w:rsid w:val="00E97AD5"/>
    <w:rsid w:val="00EA045D"/>
    <w:rsid w:val="00EA1111"/>
    <w:rsid w:val="00EA1333"/>
    <w:rsid w:val="00EA23E7"/>
    <w:rsid w:val="00EA3B4F"/>
    <w:rsid w:val="00EA3C24"/>
    <w:rsid w:val="00EA5883"/>
    <w:rsid w:val="00EA73DF"/>
    <w:rsid w:val="00EB0002"/>
    <w:rsid w:val="00EB61AE"/>
    <w:rsid w:val="00EB65D9"/>
    <w:rsid w:val="00EC2A93"/>
    <w:rsid w:val="00EC322D"/>
    <w:rsid w:val="00EC6DA1"/>
    <w:rsid w:val="00ED0E36"/>
    <w:rsid w:val="00ED37B0"/>
    <w:rsid w:val="00ED383A"/>
    <w:rsid w:val="00ED4FED"/>
    <w:rsid w:val="00EE0104"/>
    <w:rsid w:val="00EE1080"/>
    <w:rsid w:val="00EE3904"/>
    <w:rsid w:val="00EF05B2"/>
    <w:rsid w:val="00EF179F"/>
    <w:rsid w:val="00EF1EC5"/>
    <w:rsid w:val="00EF3D0F"/>
    <w:rsid w:val="00EF4C88"/>
    <w:rsid w:val="00EF55EB"/>
    <w:rsid w:val="00EF6EE8"/>
    <w:rsid w:val="00F00DCC"/>
    <w:rsid w:val="00F0156F"/>
    <w:rsid w:val="00F05AC8"/>
    <w:rsid w:val="00F067A5"/>
    <w:rsid w:val="00F07167"/>
    <w:rsid w:val="00F072D8"/>
    <w:rsid w:val="00F07CE0"/>
    <w:rsid w:val="00F115F5"/>
    <w:rsid w:val="00F11F0C"/>
    <w:rsid w:val="00F126C9"/>
    <w:rsid w:val="00F13D05"/>
    <w:rsid w:val="00F1679D"/>
    <w:rsid w:val="00F1682C"/>
    <w:rsid w:val="00F20B91"/>
    <w:rsid w:val="00F21139"/>
    <w:rsid w:val="00F22D71"/>
    <w:rsid w:val="00F23764"/>
    <w:rsid w:val="00F24B8B"/>
    <w:rsid w:val="00F258C7"/>
    <w:rsid w:val="00F30D2E"/>
    <w:rsid w:val="00F32243"/>
    <w:rsid w:val="00F35516"/>
    <w:rsid w:val="00F35790"/>
    <w:rsid w:val="00F3604E"/>
    <w:rsid w:val="00F379A6"/>
    <w:rsid w:val="00F403C8"/>
    <w:rsid w:val="00F409AF"/>
    <w:rsid w:val="00F409DB"/>
    <w:rsid w:val="00F40EA5"/>
    <w:rsid w:val="00F4136D"/>
    <w:rsid w:val="00F4212E"/>
    <w:rsid w:val="00F42C20"/>
    <w:rsid w:val="00F43E34"/>
    <w:rsid w:val="00F45EB6"/>
    <w:rsid w:val="00F5165E"/>
    <w:rsid w:val="00F53053"/>
    <w:rsid w:val="00F53168"/>
    <w:rsid w:val="00F53FE2"/>
    <w:rsid w:val="00F575FF"/>
    <w:rsid w:val="00F60A11"/>
    <w:rsid w:val="00F618EF"/>
    <w:rsid w:val="00F62612"/>
    <w:rsid w:val="00F65582"/>
    <w:rsid w:val="00F65CD0"/>
    <w:rsid w:val="00F66286"/>
    <w:rsid w:val="00F666E5"/>
    <w:rsid w:val="00F66E75"/>
    <w:rsid w:val="00F71B48"/>
    <w:rsid w:val="00F757FD"/>
    <w:rsid w:val="00F7655D"/>
    <w:rsid w:val="00F77EB0"/>
    <w:rsid w:val="00F87CDD"/>
    <w:rsid w:val="00F92D8C"/>
    <w:rsid w:val="00F933F0"/>
    <w:rsid w:val="00F937A3"/>
    <w:rsid w:val="00F94715"/>
    <w:rsid w:val="00F95244"/>
    <w:rsid w:val="00F95778"/>
    <w:rsid w:val="00F96A3D"/>
    <w:rsid w:val="00F97928"/>
    <w:rsid w:val="00F97B2C"/>
    <w:rsid w:val="00FA01B8"/>
    <w:rsid w:val="00FA18DD"/>
    <w:rsid w:val="00FA2656"/>
    <w:rsid w:val="00FA301E"/>
    <w:rsid w:val="00FA39EC"/>
    <w:rsid w:val="00FA4718"/>
    <w:rsid w:val="00FA5848"/>
    <w:rsid w:val="00FA6899"/>
    <w:rsid w:val="00FA7F3D"/>
    <w:rsid w:val="00FB14FD"/>
    <w:rsid w:val="00FB2B3E"/>
    <w:rsid w:val="00FB3273"/>
    <w:rsid w:val="00FB38D8"/>
    <w:rsid w:val="00FB43A3"/>
    <w:rsid w:val="00FB4CAA"/>
    <w:rsid w:val="00FB5863"/>
    <w:rsid w:val="00FB6DB1"/>
    <w:rsid w:val="00FC051F"/>
    <w:rsid w:val="00FC06FF"/>
    <w:rsid w:val="00FC3EC3"/>
    <w:rsid w:val="00FC5C73"/>
    <w:rsid w:val="00FC5F43"/>
    <w:rsid w:val="00FC6497"/>
    <w:rsid w:val="00FC69B4"/>
    <w:rsid w:val="00FC7A27"/>
    <w:rsid w:val="00FD00BC"/>
    <w:rsid w:val="00FD0694"/>
    <w:rsid w:val="00FD25BE"/>
    <w:rsid w:val="00FD2E70"/>
    <w:rsid w:val="00FD3CD4"/>
    <w:rsid w:val="00FD52A9"/>
    <w:rsid w:val="00FD7260"/>
    <w:rsid w:val="00FD7AA7"/>
    <w:rsid w:val="00FE0E7F"/>
    <w:rsid w:val="00FE2770"/>
    <w:rsid w:val="00FE7135"/>
    <w:rsid w:val="00FF1AC0"/>
    <w:rsid w:val="00FF1FCB"/>
    <w:rsid w:val="00FF52D4"/>
    <w:rsid w:val="00FF6228"/>
    <w:rsid w:val="00FF6AA4"/>
    <w:rsid w:val="00FF6B09"/>
    <w:rsid w:val="10953110"/>
    <w:rsid w:val="1202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0763E"/>
  <w15:docId w15:val="{70F5D46A-DF20-4334-941A-B9735F20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75B8"/>
    <w:pPr>
      <w:spacing w:after="180"/>
    </w:pPr>
    <w:rPr>
      <w:lang w:val="en-GB" w:eastAsia="en-US"/>
    </w:rPr>
  </w:style>
  <w:style w:type="paragraph" w:styleId="10">
    <w:name w:val="heading 1"/>
    <w:next w:val="a"/>
    <w:link w:val="11"/>
    <w:qFormat/>
    <w:rsid w:val="00C243DE"/>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0"/>
    <w:next w:val="a"/>
    <w:link w:val="20"/>
    <w:qFormat/>
    <w:rsid w:val="00C243DE"/>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C243DE"/>
    <w:pPr>
      <w:numPr>
        <w:ilvl w:val="2"/>
      </w:numPr>
      <w:spacing w:before="120"/>
      <w:outlineLvl w:val="2"/>
    </w:pPr>
  </w:style>
  <w:style w:type="paragraph" w:styleId="4">
    <w:name w:val="heading 4"/>
    <w:basedOn w:val="3"/>
    <w:next w:val="a"/>
    <w:link w:val="40"/>
    <w:qFormat/>
    <w:rsid w:val="00C243DE"/>
    <w:pPr>
      <w:numPr>
        <w:ilvl w:val="3"/>
      </w:numPr>
      <w:outlineLvl w:val="3"/>
    </w:pPr>
    <w:rPr>
      <w:sz w:val="24"/>
    </w:rPr>
  </w:style>
  <w:style w:type="paragraph" w:styleId="5">
    <w:name w:val="heading 5"/>
    <w:basedOn w:val="4"/>
    <w:next w:val="a"/>
    <w:link w:val="50"/>
    <w:qFormat/>
    <w:rsid w:val="00C243DE"/>
    <w:pPr>
      <w:numPr>
        <w:ilvl w:val="4"/>
      </w:numPr>
      <w:outlineLvl w:val="4"/>
    </w:pPr>
    <w:rPr>
      <w:sz w:val="22"/>
    </w:rPr>
  </w:style>
  <w:style w:type="paragraph" w:styleId="6">
    <w:name w:val="heading 6"/>
    <w:basedOn w:val="H6"/>
    <w:next w:val="a"/>
    <w:link w:val="60"/>
    <w:qFormat/>
    <w:rsid w:val="00C243DE"/>
    <w:pPr>
      <w:numPr>
        <w:ilvl w:val="5"/>
        <w:numId w:val="1"/>
      </w:numPr>
      <w:outlineLvl w:val="5"/>
    </w:pPr>
  </w:style>
  <w:style w:type="paragraph" w:styleId="7">
    <w:name w:val="heading 7"/>
    <w:basedOn w:val="H6"/>
    <w:next w:val="a"/>
    <w:link w:val="70"/>
    <w:qFormat/>
    <w:rsid w:val="00C243DE"/>
    <w:pPr>
      <w:numPr>
        <w:ilvl w:val="6"/>
        <w:numId w:val="1"/>
      </w:numPr>
      <w:outlineLvl w:val="6"/>
    </w:pPr>
  </w:style>
  <w:style w:type="paragraph" w:styleId="8">
    <w:name w:val="heading 8"/>
    <w:basedOn w:val="10"/>
    <w:next w:val="a"/>
    <w:link w:val="80"/>
    <w:qFormat/>
    <w:rsid w:val="00C243DE"/>
    <w:pPr>
      <w:numPr>
        <w:ilvl w:val="7"/>
      </w:numPr>
      <w:outlineLvl w:val="7"/>
    </w:pPr>
  </w:style>
  <w:style w:type="paragraph" w:styleId="9">
    <w:name w:val="heading 9"/>
    <w:basedOn w:val="8"/>
    <w:next w:val="a"/>
    <w:link w:val="90"/>
    <w:qFormat/>
    <w:rsid w:val="00C243D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C243DE"/>
    <w:pPr>
      <w:numPr>
        <w:numId w:val="0"/>
      </w:numPr>
      <w:ind w:left="1985" w:hanging="1985"/>
      <w:outlineLvl w:val="9"/>
    </w:pPr>
    <w:rPr>
      <w:sz w:val="20"/>
    </w:rPr>
  </w:style>
  <w:style w:type="paragraph" w:styleId="31">
    <w:name w:val="List 3"/>
    <w:basedOn w:val="21"/>
    <w:qFormat/>
    <w:rsid w:val="00C243DE"/>
    <w:pPr>
      <w:ind w:left="1135"/>
    </w:pPr>
  </w:style>
  <w:style w:type="paragraph" w:styleId="21">
    <w:name w:val="List 2"/>
    <w:basedOn w:val="a3"/>
    <w:qFormat/>
    <w:rsid w:val="00C243DE"/>
    <w:pPr>
      <w:ind w:left="851"/>
    </w:pPr>
  </w:style>
  <w:style w:type="paragraph" w:styleId="a3">
    <w:name w:val="List"/>
    <w:basedOn w:val="a"/>
    <w:rsid w:val="00C243DE"/>
    <w:pPr>
      <w:ind w:left="568" w:hanging="284"/>
    </w:pPr>
  </w:style>
  <w:style w:type="paragraph" w:styleId="TOC7">
    <w:name w:val="toc 7"/>
    <w:basedOn w:val="TOC6"/>
    <w:next w:val="a"/>
    <w:qFormat/>
    <w:rsid w:val="00C243DE"/>
    <w:pPr>
      <w:ind w:left="2268" w:hanging="2268"/>
    </w:pPr>
  </w:style>
  <w:style w:type="paragraph" w:styleId="TOC6">
    <w:name w:val="toc 6"/>
    <w:basedOn w:val="TOC5"/>
    <w:next w:val="a"/>
    <w:qFormat/>
    <w:rsid w:val="00C243DE"/>
    <w:pPr>
      <w:ind w:left="1985" w:hanging="1985"/>
    </w:pPr>
  </w:style>
  <w:style w:type="paragraph" w:styleId="TOC5">
    <w:name w:val="toc 5"/>
    <w:basedOn w:val="TOC4"/>
    <w:next w:val="a"/>
    <w:rsid w:val="00C243DE"/>
    <w:pPr>
      <w:ind w:left="1701" w:hanging="1701"/>
    </w:pPr>
  </w:style>
  <w:style w:type="paragraph" w:styleId="TOC4">
    <w:name w:val="toc 4"/>
    <w:basedOn w:val="TOC3"/>
    <w:next w:val="a"/>
    <w:rsid w:val="00C243DE"/>
    <w:pPr>
      <w:ind w:left="1418" w:hanging="1418"/>
    </w:pPr>
  </w:style>
  <w:style w:type="paragraph" w:styleId="TOC3">
    <w:name w:val="toc 3"/>
    <w:basedOn w:val="TOC2"/>
    <w:next w:val="a"/>
    <w:rsid w:val="00C243DE"/>
    <w:pPr>
      <w:ind w:left="1134" w:hanging="1134"/>
    </w:pPr>
  </w:style>
  <w:style w:type="paragraph" w:styleId="TOC2">
    <w:name w:val="toc 2"/>
    <w:basedOn w:val="TOC1"/>
    <w:next w:val="a"/>
    <w:qFormat/>
    <w:rsid w:val="00C243DE"/>
    <w:pPr>
      <w:keepNext w:val="0"/>
      <w:spacing w:before="0"/>
      <w:ind w:left="851" w:hanging="851"/>
    </w:pPr>
    <w:rPr>
      <w:sz w:val="20"/>
    </w:rPr>
  </w:style>
  <w:style w:type="paragraph" w:styleId="TOC1">
    <w:name w:val="toc 1"/>
    <w:next w:val="a"/>
    <w:qFormat/>
    <w:rsid w:val="00C243DE"/>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C243DE"/>
    <w:pPr>
      <w:ind w:left="851"/>
    </w:pPr>
  </w:style>
  <w:style w:type="paragraph" w:styleId="a4">
    <w:name w:val="List Number"/>
    <w:basedOn w:val="a3"/>
    <w:rsid w:val="00C243DE"/>
  </w:style>
  <w:style w:type="paragraph" w:styleId="41">
    <w:name w:val="List Bullet 4"/>
    <w:basedOn w:val="32"/>
    <w:qFormat/>
    <w:rsid w:val="00C243DE"/>
    <w:pPr>
      <w:ind w:left="1418"/>
    </w:pPr>
  </w:style>
  <w:style w:type="paragraph" w:styleId="32">
    <w:name w:val="List Bullet 3"/>
    <w:basedOn w:val="23"/>
    <w:qFormat/>
    <w:rsid w:val="00C243DE"/>
    <w:pPr>
      <w:ind w:left="1135"/>
    </w:pPr>
  </w:style>
  <w:style w:type="paragraph" w:styleId="23">
    <w:name w:val="List Bullet 2"/>
    <w:basedOn w:val="a5"/>
    <w:qFormat/>
    <w:rsid w:val="00C243DE"/>
    <w:pPr>
      <w:ind w:left="851"/>
    </w:pPr>
  </w:style>
  <w:style w:type="paragraph" w:styleId="a5">
    <w:name w:val="List Bullet"/>
    <w:basedOn w:val="a3"/>
    <w:qFormat/>
    <w:rsid w:val="00C243DE"/>
  </w:style>
  <w:style w:type="paragraph" w:styleId="a6">
    <w:name w:val="caption"/>
    <w:basedOn w:val="a"/>
    <w:next w:val="a"/>
    <w:link w:val="a7"/>
    <w:uiPriority w:val="35"/>
    <w:qFormat/>
    <w:rsid w:val="00C243DE"/>
    <w:pPr>
      <w:spacing w:before="120" w:after="120"/>
    </w:pPr>
    <w:rPr>
      <w:b/>
    </w:rPr>
  </w:style>
  <w:style w:type="paragraph" w:styleId="a8">
    <w:name w:val="Document Map"/>
    <w:basedOn w:val="a"/>
    <w:semiHidden/>
    <w:qFormat/>
    <w:rsid w:val="00C243DE"/>
    <w:pPr>
      <w:shd w:val="clear" w:color="auto" w:fill="000080"/>
    </w:pPr>
    <w:rPr>
      <w:rFonts w:ascii="Tahoma" w:hAnsi="Tahoma"/>
    </w:rPr>
  </w:style>
  <w:style w:type="paragraph" w:styleId="a9">
    <w:name w:val="annotation text"/>
    <w:basedOn w:val="a"/>
    <w:link w:val="aa"/>
    <w:qFormat/>
    <w:rsid w:val="00C243DE"/>
  </w:style>
  <w:style w:type="paragraph" w:styleId="ab">
    <w:name w:val="Body Text"/>
    <w:basedOn w:val="a"/>
    <w:link w:val="ac"/>
    <w:qFormat/>
    <w:rsid w:val="00C243DE"/>
  </w:style>
  <w:style w:type="paragraph" w:styleId="ad">
    <w:name w:val="Plain Text"/>
    <w:basedOn w:val="a"/>
    <w:link w:val="ae"/>
    <w:uiPriority w:val="99"/>
    <w:qFormat/>
    <w:rsid w:val="00C243DE"/>
    <w:rPr>
      <w:rFonts w:ascii="Courier New" w:hAnsi="Courier New"/>
      <w:lang w:val="nb-NO"/>
    </w:rPr>
  </w:style>
  <w:style w:type="paragraph" w:styleId="51">
    <w:name w:val="List Bullet 5"/>
    <w:basedOn w:val="41"/>
    <w:qFormat/>
    <w:rsid w:val="00C243DE"/>
    <w:pPr>
      <w:ind w:left="1702"/>
    </w:pPr>
  </w:style>
  <w:style w:type="paragraph" w:styleId="TOC8">
    <w:name w:val="toc 8"/>
    <w:basedOn w:val="TOC1"/>
    <w:next w:val="a"/>
    <w:qFormat/>
    <w:rsid w:val="00C243DE"/>
    <w:pPr>
      <w:spacing w:before="180"/>
      <w:ind w:left="2693" w:hanging="2693"/>
    </w:pPr>
    <w:rPr>
      <w:b/>
    </w:rPr>
  </w:style>
  <w:style w:type="paragraph" w:styleId="24">
    <w:name w:val="Body Text Indent 2"/>
    <w:basedOn w:val="a"/>
    <w:link w:val="25"/>
    <w:qFormat/>
    <w:rsid w:val="00C243DE"/>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C243DE"/>
    <w:pPr>
      <w:overflowPunct w:val="0"/>
      <w:autoSpaceDE w:val="0"/>
      <w:autoSpaceDN w:val="0"/>
      <w:adjustRightInd w:val="0"/>
      <w:textAlignment w:val="baseline"/>
    </w:pPr>
    <w:rPr>
      <w:rFonts w:eastAsia="Yu Mincho"/>
    </w:rPr>
  </w:style>
  <w:style w:type="paragraph" w:styleId="af1">
    <w:name w:val="Balloon Text"/>
    <w:basedOn w:val="a"/>
    <w:link w:val="af2"/>
    <w:qFormat/>
    <w:rsid w:val="00C243DE"/>
    <w:pPr>
      <w:spacing w:after="0"/>
    </w:pPr>
    <w:rPr>
      <w:sz w:val="18"/>
      <w:szCs w:val="18"/>
    </w:rPr>
  </w:style>
  <w:style w:type="paragraph" w:styleId="af3">
    <w:name w:val="footer"/>
    <w:basedOn w:val="af4"/>
    <w:link w:val="af5"/>
    <w:qFormat/>
    <w:rsid w:val="00C243DE"/>
    <w:pPr>
      <w:jc w:val="center"/>
    </w:pPr>
    <w:rPr>
      <w:i/>
    </w:rPr>
  </w:style>
  <w:style w:type="paragraph" w:styleId="af4">
    <w:name w:val="header"/>
    <w:link w:val="af6"/>
    <w:rsid w:val="00C243DE"/>
    <w:pPr>
      <w:widowControl w:val="0"/>
    </w:pPr>
    <w:rPr>
      <w:rFonts w:ascii="Arial" w:hAnsi="Arial"/>
      <w:b/>
      <w:sz w:val="18"/>
      <w:lang w:val="en-GB"/>
    </w:rPr>
  </w:style>
  <w:style w:type="paragraph" w:styleId="af7">
    <w:name w:val="index heading"/>
    <w:basedOn w:val="a"/>
    <w:next w:val="a"/>
    <w:semiHidden/>
    <w:qFormat/>
    <w:rsid w:val="00C243DE"/>
    <w:pPr>
      <w:pBdr>
        <w:top w:val="single" w:sz="12" w:space="0" w:color="auto"/>
      </w:pBdr>
      <w:spacing w:before="360" w:after="240"/>
    </w:pPr>
    <w:rPr>
      <w:b/>
      <w:i/>
      <w:sz w:val="26"/>
    </w:rPr>
  </w:style>
  <w:style w:type="paragraph" w:styleId="af8">
    <w:name w:val="footnote text"/>
    <w:basedOn w:val="a"/>
    <w:link w:val="af9"/>
    <w:semiHidden/>
    <w:qFormat/>
    <w:rsid w:val="00C243DE"/>
    <w:pPr>
      <w:keepLines/>
      <w:spacing w:after="0"/>
      <w:ind w:left="454" w:hanging="454"/>
    </w:pPr>
    <w:rPr>
      <w:sz w:val="16"/>
    </w:rPr>
  </w:style>
  <w:style w:type="paragraph" w:styleId="52">
    <w:name w:val="List 5"/>
    <w:basedOn w:val="42"/>
    <w:qFormat/>
    <w:rsid w:val="00C243DE"/>
    <w:pPr>
      <w:ind w:left="1702"/>
    </w:pPr>
  </w:style>
  <w:style w:type="paragraph" w:styleId="42">
    <w:name w:val="List 4"/>
    <w:basedOn w:val="31"/>
    <w:qFormat/>
    <w:rsid w:val="00C243DE"/>
    <w:pPr>
      <w:ind w:left="1418"/>
    </w:pPr>
  </w:style>
  <w:style w:type="paragraph" w:styleId="TOC9">
    <w:name w:val="toc 9"/>
    <w:basedOn w:val="TOC8"/>
    <w:next w:val="a"/>
    <w:qFormat/>
    <w:rsid w:val="00C243DE"/>
    <w:pPr>
      <w:ind w:left="1418" w:hanging="1418"/>
    </w:pPr>
  </w:style>
  <w:style w:type="paragraph" w:styleId="26">
    <w:name w:val="Body Text 2"/>
    <w:basedOn w:val="a"/>
    <w:link w:val="27"/>
    <w:rsid w:val="00C243DE"/>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qFormat/>
    <w:rsid w:val="00C243DE"/>
    <w:pPr>
      <w:spacing w:before="100" w:beforeAutospacing="1" w:after="100" w:afterAutospacing="1"/>
    </w:pPr>
    <w:rPr>
      <w:rFonts w:eastAsia="Arial Unicode MS"/>
      <w:sz w:val="24"/>
      <w:szCs w:val="24"/>
    </w:rPr>
  </w:style>
  <w:style w:type="paragraph" w:styleId="12">
    <w:name w:val="index 1"/>
    <w:basedOn w:val="a"/>
    <w:next w:val="a"/>
    <w:semiHidden/>
    <w:qFormat/>
    <w:rsid w:val="00C243DE"/>
    <w:pPr>
      <w:keepLines/>
      <w:spacing w:after="0"/>
    </w:pPr>
  </w:style>
  <w:style w:type="paragraph" w:styleId="28">
    <w:name w:val="index 2"/>
    <w:basedOn w:val="12"/>
    <w:next w:val="a"/>
    <w:semiHidden/>
    <w:qFormat/>
    <w:rsid w:val="00C243DE"/>
    <w:pPr>
      <w:ind w:left="284"/>
    </w:pPr>
  </w:style>
  <w:style w:type="paragraph" w:styleId="afb">
    <w:name w:val="Title"/>
    <w:basedOn w:val="a"/>
    <w:next w:val="a"/>
    <w:link w:val="afc"/>
    <w:uiPriority w:val="10"/>
    <w:qFormat/>
    <w:rsid w:val="00C243DE"/>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qFormat/>
    <w:rsid w:val="00C243DE"/>
    <w:rPr>
      <w:b/>
      <w:bCs/>
    </w:rPr>
  </w:style>
  <w:style w:type="table" w:styleId="aff">
    <w:name w:val="Table Grid"/>
    <w:basedOn w:val="a1"/>
    <w:qFormat/>
    <w:rsid w:val="00C243D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sid w:val="00C243DE"/>
    <w:rPr>
      <w:vertAlign w:val="superscript"/>
    </w:rPr>
  </w:style>
  <w:style w:type="character" w:styleId="aff1">
    <w:name w:val="FollowedHyperlink"/>
    <w:qFormat/>
    <w:rsid w:val="00C243DE"/>
    <w:rPr>
      <w:color w:val="800080"/>
      <w:u w:val="single"/>
    </w:rPr>
  </w:style>
  <w:style w:type="character" w:styleId="aff2">
    <w:name w:val="Emphasis"/>
    <w:qFormat/>
    <w:rsid w:val="00C243DE"/>
    <w:rPr>
      <w:i/>
      <w:iCs/>
    </w:rPr>
  </w:style>
  <w:style w:type="character" w:styleId="aff3">
    <w:name w:val="Hyperlink"/>
    <w:uiPriority w:val="99"/>
    <w:qFormat/>
    <w:rsid w:val="00C243DE"/>
    <w:rPr>
      <w:color w:val="0000FF"/>
      <w:u w:val="single"/>
    </w:rPr>
  </w:style>
  <w:style w:type="character" w:styleId="aff4">
    <w:name w:val="annotation reference"/>
    <w:semiHidden/>
    <w:qFormat/>
    <w:rsid w:val="00C243DE"/>
    <w:rPr>
      <w:sz w:val="16"/>
    </w:rPr>
  </w:style>
  <w:style w:type="character" w:styleId="aff5">
    <w:name w:val="footnote reference"/>
    <w:semiHidden/>
    <w:qFormat/>
    <w:rsid w:val="00C243DE"/>
    <w:rPr>
      <w:b/>
      <w:position w:val="6"/>
      <w:sz w:val="16"/>
    </w:rPr>
  </w:style>
  <w:style w:type="character" w:customStyle="1" w:styleId="af2">
    <w:name w:val="批注框文本 字符"/>
    <w:link w:val="af1"/>
    <w:qFormat/>
    <w:rsid w:val="00C243DE"/>
    <w:rPr>
      <w:sz w:val="18"/>
      <w:szCs w:val="18"/>
      <w:lang w:val="en-GB" w:eastAsia="en-US"/>
    </w:rPr>
  </w:style>
  <w:style w:type="character" w:customStyle="1" w:styleId="11">
    <w:name w:val="标题 1 字符"/>
    <w:link w:val="10"/>
    <w:qFormat/>
    <w:rsid w:val="00C243DE"/>
    <w:rPr>
      <w:rFonts w:ascii="Arial" w:hAnsi="Arial"/>
      <w:sz w:val="36"/>
      <w:lang w:eastAsia="en-US"/>
    </w:rPr>
  </w:style>
  <w:style w:type="character" w:customStyle="1" w:styleId="20">
    <w:name w:val="标题 2 字符"/>
    <w:link w:val="2"/>
    <w:qFormat/>
    <w:rsid w:val="00C243DE"/>
    <w:rPr>
      <w:rFonts w:ascii="Arial" w:hAnsi="Arial"/>
      <w:sz w:val="28"/>
      <w:szCs w:val="18"/>
      <w:lang w:eastAsia="zh-CN"/>
    </w:rPr>
  </w:style>
  <w:style w:type="character" w:customStyle="1" w:styleId="30">
    <w:name w:val="标题 3 字符"/>
    <w:link w:val="3"/>
    <w:qFormat/>
    <w:rsid w:val="00C243DE"/>
    <w:rPr>
      <w:rFonts w:ascii="Arial" w:hAnsi="Arial"/>
      <w:sz w:val="28"/>
      <w:szCs w:val="18"/>
      <w:lang w:eastAsia="zh-CN"/>
    </w:rPr>
  </w:style>
  <w:style w:type="character" w:customStyle="1" w:styleId="40">
    <w:name w:val="标题 4 字符"/>
    <w:basedOn w:val="a0"/>
    <w:link w:val="4"/>
    <w:qFormat/>
    <w:rsid w:val="00C243DE"/>
    <w:rPr>
      <w:rFonts w:ascii="Arial" w:hAnsi="Arial"/>
      <w:sz w:val="24"/>
      <w:szCs w:val="18"/>
      <w:lang w:eastAsia="zh-CN"/>
    </w:rPr>
  </w:style>
  <w:style w:type="character" w:customStyle="1" w:styleId="50">
    <w:name w:val="标题 5 字符"/>
    <w:basedOn w:val="a0"/>
    <w:link w:val="5"/>
    <w:qFormat/>
    <w:rsid w:val="00C243DE"/>
    <w:rPr>
      <w:rFonts w:ascii="Arial" w:hAnsi="Arial"/>
      <w:sz w:val="22"/>
      <w:szCs w:val="18"/>
      <w:lang w:eastAsia="zh-CN"/>
    </w:rPr>
  </w:style>
  <w:style w:type="character" w:customStyle="1" w:styleId="H6Char">
    <w:name w:val="H6 Char"/>
    <w:link w:val="H6"/>
    <w:qFormat/>
    <w:rsid w:val="00C243DE"/>
    <w:rPr>
      <w:rFonts w:ascii="Arial" w:hAnsi="Arial"/>
      <w:lang w:eastAsia="en-US"/>
    </w:rPr>
  </w:style>
  <w:style w:type="character" w:customStyle="1" w:styleId="60">
    <w:name w:val="标题 6 字符"/>
    <w:basedOn w:val="a0"/>
    <w:link w:val="6"/>
    <w:qFormat/>
    <w:rsid w:val="00C243DE"/>
    <w:rPr>
      <w:rFonts w:ascii="Arial" w:hAnsi="Arial"/>
      <w:szCs w:val="18"/>
      <w:lang w:eastAsia="zh-CN"/>
    </w:rPr>
  </w:style>
  <w:style w:type="character" w:customStyle="1" w:styleId="70">
    <w:name w:val="标题 7 字符"/>
    <w:basedOn w:val="a0"/>
    <w:link w:val="7"/>
    <w:qFormat/>
    <w:rsid w:val="00C243DE"/>
    <w:rPr>
      <w:rFonts w:ascii="Arial" w:hAnsi="Arial"/>
      <w:szCs w:val="18"/>
      <w:lang w:eastAsia="zh-CN"/>
    </w:rPr>
  </w:style>
  <w:style w:type="character" w:customStyle="1" w:styleId="80">
    <w:name w:val="标题 8 字符"/>
    <w:link w:val="8"/>
    <w:qFormat/>
    <w:rsid w:val="00C243DE"/>
    <w:rPr>
      <w:rFonts w:ascii="Arial" w:hAnsi="Arial"/>
      <w:sz w:val="36"/>
      <w:lang w:eastAsia="en-US"/>
    </w:rPr>
  </w:style>
  <w:style w:type="character" w:customStyle="1" w:styleId="90">
    <w:name w:val="标题 9 字符"/>
    <w:basedOn w:val="a0"/>
    <w:link w:val="9"/>
    <w:qFormat/>
    <w:rsid w:val="00C243DE"/>
    <w:rPr>
      <w:rFonts w:ascii="Arial" w:hAnsi="Arial"/>
      <w:sz w:val="36"/>
      <w:lang w:eastAsia="en-US"/>
    </w:rPr>
  </w:style>
  <w:style w:type="paragraph" w:customStyle="1" w:styleId="EQ">
    <w:name w:val="EQ"/>
    <w:basedOn w:val="a"/>
    <w:next w:val="a"/>
    <w:link w:val="EQChar"/>
    <w:qFormat/>
    <w:rsid w:val="00C243DE"/>
    <w:pPr>
      <w:keepLines/>
      <w:tabs>
        <w:tab w:val="center" w:pos="4536"/>
        <w:tab w:val="right" w:pos="9072"/>
      </w:tabs>
    </w:pPr>
  </w:style>
  <w:style w:type="character" w:customStyle="1" w:styleId="EQChar">
    <w:name w:val="EQ Char"/>
    <w:link w:val="EQ"/>
    <w:qFormat/>
    <w:locked/>
    <w:rsid w:val="00C243DE"/>
    <w:rPr>
      <w:lang w:val="en-GB" w:eastAsia="en-US"/>
    </w:rPr>
  </w:style>
  <w:style w:type="character" w:customStyle="1" w:styleId="ZGSM">
    <w:name w:val="ZGSM"/>
    <w:rsid w:val="00C243DE"/>
  </w:style>
  <w:style w:type="character" w:customStyle="1" w:styleId="af6">
    <w:name w:val="页眉 字符"/>
    <w:link w:val="af4"/>
    <w:rsid w:val="00C243DE"/>
    <w:rPr>
      <w:rFonts w:ascii="Arial" w:hAnsi="Arial"/>
      <w:b/>
      <w:sz w:val="18"/>
      <w:lang w:val="en-GB" w:bidi="ar-SA"/>
    </w:rPr>
  </w:style>
  <w:style w:type="paragraph" w:customStyle="1" w:styleId="ZD">
    <w:name w:val="ZD"/>
    <w:rsid w:val="00C243DE"/>
    <w:pPr>
      <w:framePr w:wrap="notBeside" w:vAnchor="page" w:hAnchor="margin" w:y="15764"/>
      <w:widowControl w:val="0"/>
    </w:pPr>
    <w:rPr>
      <w:rFonts w:ascii="Arial" w:hAnsi="Arial"/>
      <w:sz w:val="32"/>
      <w:lang w:val="en-GB" w:eastAsia="en-US"/>
    </w:rPr>
  </w:style>
  <w:style w:type="paragraph" w:customStyle="1" w:styleId="TT">
    <w:name w:val="TT"/>
    <w:basedOn w:val="10"/>
    <w:next w:val="a"/>
    <w:qFormat/>
    <w:rsid w:val="00C243DE"/>
    <w:pPr>
      <w:outlineLvl w:val="9"/>
    </w:pPr>
  </w:style>
  <w:style w:type="character" w:customStyle="1" w:styleId="af5">
    <w:name w:val="页脚 字符"/>
    <w:link w:val="af3"/>
    <w:uiPriority w:val="99"/>
    <w:qFormat/>
    <w:rsid w:val="00C243DE"/>
    <w:rPr>
      <w:rFonts w:ascii="Arial" w:hAnsi="Arial"/>
      <w:b/>
      <w:i/>
      <w:sz w:val="18"/>
      <w:lang w:val="en-GB"/>
    </w:rPr>
  </w:style>
  <w:style w:type="character" w:customStyle="1" w:styleId="af9">
    <w:name w:val="脚注文本 字符"/>
    <w:basedOn w:val="a0"/>
    <w:link w:val="af8"/>
    <w:semiHidden/>
    <w:qFormat/>
    <w:rsid w:val="00C243DE"/>
    <w:rPr>
      <w:sz w:val="16"/>
      <w:lang w:val="en-GB" w:eastAsia="en-US"/>
    </w:rPr>
  </w:style>
  <w:style w:type="paragraph" w:customStyle="1" w:styleId="NF">
    <w:name w:val="NF"/>
    <w:basedOn w:val="NO"/>
    <w:rsid w:val="00C243DE"/>
    <w:pPr>
      <w:keepNext/>
      <w:spacing w:after="0"/>
    </w:pPr>
    <w:rPr>
      <w:rFonts w:ascii="Arial" w:hAnsi="Arial"/>
      <w:sz w:val="18"/>
    </w:rPr>
  </w:style>
  <w:style w:type="paragraph" w:customStyle="1" w:styleId="NO">
    <w:name w:val="NO"/>
    <w:basedOn w:val="a"/>
    <w:link w:val="NOChar"/>
    <w:rsid w:val="00C243DE"/>
    <w:pPr>
      <w:keepLines/>
      <w:ind w:left="1135" w:hanging="851"/>
    </w:pPr>
    <w:rPr>
      <w:lang w:val="zh-CN"/>
    </w:rPr>
  </w:style>
  <w:style w:type="character" w:customStyle="1" w:styleId="NOChar">
    <w:name w:val="NO Char"/>
    <w:link w:val="NO"/>
    <w:qFormat/>
    <w:rsid w:val="00C243DE"/>
    <w:rPr>
      <w:lang w:eastAsia="en-US"/>
    </w:rPr>
  </w:style>
  <w:style w:type="paragraph" w:customStyle="1" w:styleId="PL">
    <w:name w:val="PL"/>
    <w:link w:val="PLChar"/>
    <w:qFormat/>
    <w:rsid w:val="00C24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243DE"/>
    <w:rPr>
      <w:rFonts w:ascii="Courier New" w:hAnsi="Courier New"/>
      <w:sz w:val="16"/>
      <w:lang w:val="en-GB" w:eastAsia="en-US"/>
    </w:rPr>
  </w:style>
  <w:style w:type="paragraph" w:customStyle="1" w:styleId="TAR">
    <w:name w:val="TAR"/>
    <w:basedOn w:val="TAL"/>
    <w:rsid w:val="00C243DE"/>
    <w:pPr>
      <w:jc w:val="right"/>
    </w:pPr>
  </w:style>
  <w:style w:type="paragraph" w:customStyle="1" w:styleId="TAL">
    <w:name w:val="TAL"/>
    <w:basedOn w:val="a"/>
    <w:link w:val="TALChar"/>
    <w:qFormat/>
    <w:rsid w:val="00C243DE"/>
    <w:pPr>
      <w:keepNext/>
      <w:keepLines/>
      <w:spacing w:after="0"/>
    </w:pPr>
    <w:rPr>
      <w:rFonts w:ascii="Arial" w:hAnsi="Arial"/>
      <w:sz w:val="18"/>
      <w:lang w:val="zh-CN"/>
    </w:rPr>
  </w:style>
  <w:style w:type="character" w:customStyle="1" w:styleId="TALChar">
    <w:name w:val="TAL Char"/>
    <w:link w:val="TAL"/>
    <w:rsid w:val="00C243DE"/>
    <w:rPr>
      <w:rFonts w:ascii="Arial" w:hAnsi="Arial"/>
      <w:sz w:val="18"/>
      <w:lang w:eastAsia="en-US"/>
    </w:rPr>
  </w:style>
  <w:style w:type="paragraph" w:customStyle="1" w:styleId="TAH">
    <w:name w:val="TAH"/>
    <w:basedOn w:val="TAC"/>
    <w:link w:val="TAHCar"/>
    <w:qFormat/>
    <w:rsid w:val="00C243DE"/>
    <w:rPr>
      <w:b/>
    </w:rPr>
  </w:style>
  <w:style w:type="paragraph" w:customStyle="1" w:styleId="TAC">
    <w:name w:val="TAC"/>
    <w:basedOn w:val="TAL"/>
    <w:link w:val="TACChar"/>
    <w:qFormat/>
    <w:rsid w:val="00C243DE"/>
    <w:pPr>
      <w:jc w:val="center"/>
    </w:pPr>
  </w:style>
  <w:style w:type="character" w:customStyle="1" w:styleId="TACChar">
    <w:name w:val="TAC Char"/>
    <w:link w:val="TAC"/>
    <w:qFormat/>
    <w:rsid w:val="00C243DE"/>
    <w:rPr>
      <w:rFonts w:ascii="Arial" w:hAnsi="Arial"/>
      <w:sz w:val="18"/>
      <w:lang w:val="zh-CN"/>
    </w:rPr>
  </w:style>
  <w:style w:type="character" w:customStyle="1" w:styleId="TAHCar">
    <w:name w:val="TAH Car"/>
    <w:link w:val="TAH"/>
    <w:qFormat/>
    <w:rsid w:val="00C243DE"/>
    <w:rPr>
      <w:rFonts w:ascii="Arial" w:hAnsi="Arial"/>
      <w:b/>
      <w:sz w:val="18"/>
      <w:lang w:eastAsia="en-US"/>
    </w:rPr>
  </w:style>
  <w:style w:type="paragraph" w:customStyle="1" w:styleId="LD">
    <w:name w:val="LD"/>
    <w:rsid w:val="00C243DE"/>
    <w:pPr>
      <w:keepNext/>
      <w:keepLines/>
      <w:spacing w:line="180" w:lineRule="exact"/>
    </w:pPr>
    <w:rPr>
      <w:rFonts w:ascii="Courier New" w:hAnsi="Courier New"/>
      <w:lang w:val="en-GB" w:eastAsia="en-US"/>
    </w:rPr>
  </w:style>
  <w:style w:type="paragraph" w:customStyle="1" w:styleId="EX">
    <w:name w:val="EX"/>
    <w:basedOn w:val="a"/>
    <w:rsid w:val="00C243DE"/>
    <w:pPr>
      <w:keepLines/>
      <w:ind w:left="1702" w:hanging="1418"/>
    </w:pPr>
  </w:style>
  <w:style w:type="paragraph" w:customStyle="1" w:styleId="FP">
    <w:name w:val="FP"/>
    <w:basedOn w:val="a"/>
    <w:rsid w:val="00C243DE"/>
    <w:pPr>
      <w:spacing w:after="0"/>
    </w:pPr>
  </w:style>
  <w:style w:type="paragraph" w:customStyle="1" w:styleId="NW">
    <w:name w:val="NW"/>
    <w:basedOn w:val="NO"/>
    <w:rsid w:val="00C243DE"/>
    <w:pPr>
      <w:spacing w:after="0"/>
    </w:pPr>
  </w:style>
  <w:style w:type="paragraph" w:customStyle="1" w:styleId="EW">
    <w:name w:val="EW"/>
    <w:basedOn w:val="EX"/>
    <w:qFormat/>
    <w:rsid w:val="00C243DE"/>
    <w:pPr>
      <w:spacing w:after="0"/>
    </w:pPr>
  </w:style>
  <w:style w:type="paragraph" w:customStyle="1" w:styleId="B1">
    <w:name w:val="B1"/>
    <w:basedOn w:val="a3"/>
    <w:link w:val="B1Char"/>
    <w:qFormat/>
    <w:rsid w:val="00C243DE"/>
  </w:style>
  <w:style w:type="character" w:customStyle="1" w:styleId="B1Char">
    <w:name w:val="B1 Char"/>
    <w:link w:val="B1"/>
    <w:qFormat/>
    <w:rsid w:val="00C243DE"/>
    <w:rPr>
      <w:lang w:val="en-GB"/>
    </w:rPr>
  </w:style>
  <w:style w:type="paragraph" w:customStyle="1" w:styleId="EditorsNote">
    <w:name w:val="Editor's Note"/>
    <w:basedOn w:val="NO"/>
    <w:link w:val="EditorsNoteChar"/>
    <w:qFormat/>
    <w:rsid w:val="00C243DE"/>
    <w:rPr>
      <w:color w:val="FF0000"/>
    </w:rPr>
  </w:style>
  <w:style w:type="character" w:customStyle="1" w:styleId="EditorsNoteChar">
    <w:name w:val="Editor's Note Char"/>
    <w:link w:val="EditorsNote"/>
    <w:qFormat/>
    <w:rsid w:val="00C243DE"/>
    <w:rPr>
      <w:color w:val="FF0000"/>
      <w:lang w:val="zh-CN" w:eastAsia="en-US"/>
    </w:rPr>
  </w:style>
  <w:style w:type="paragraph" w:customStyle="1" w:styleId="TH">
    <w:name w:val="TH"/>
    <w:basedOn w:val="a"/>
    <w:link w:val="THChar"/>
    <w:qFormat/>
    <w:rsid w:val="00C243DE"/>
    <w:pPr>
      <w:keepNext/>
      <w:keepLines/>
      <w:spacing w:before="60"/>
      <w:jc w:val="center"/>
    </w:pPr>
    <w:rPr>
      <w:rFonts w:ascii="Arial" w:hAnsi="Arial"/>
      <w:b/>
      <w:lang w:val="zh-CN"/>
    </w:rPr>
  </w:style>
  <w:style w:type="character" w:customStyle="1" w:styleId="THChar">
    <w:name w:val="TH Char"/>
    <w:link w:val="TH"/>
    <w:qFormat/>
    <w:rsid w:val="00C243DE"/>
    <w:rPr>
      <w:rFonts w:ascii="Arial" w:hAnsi="Arial"/>
      <w:b/>
      <w:lang w:eastAsia="en-US"/>
    </w:rPr>
  </w:style>
  <w:style w:type="paragraph" w:customStyle="1" w:styleId="ZA">
    <w:name w:val="ZA"/>
    <w:qFormat/>
    <w:rsid w:val="00C243D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243D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243D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C243D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243DE"/>
    <w:pPr>
      <w:ind w:left="851" w:hanging="851"/>
    </w:pPr>
  </w:style>
  <w:style w:type="character" w:customStyle="1" w:styleId="TANChar">
    <w:name w:val="TAN Char"/>
    <w:link w:val="TAN"/>
    <w:qFormat/>
    <w:rsid w:val="00C243DE"/>
    <w:rPr>
      <w:rFonts w:ascii="Arial" w:hAnsi="Arial"/>
      <w:sz w:val="18"/>
      <w:lang w:val="zh-CN"/>
    </w:rPr>
  </w:style>
  <w:style w:type="paragraph" w:customStyle="1" w:styleId="ZH">
    <w:name w:val="ZH"/>
    <w:qFormat/>
    <w:rsid w:val="00C243DE"/>
    <w:pPr>
      <w:framePr w:wrap="notBeside" w:vAnchor="page" w:hAnchor="margin" w:xAlign="center" w:y="6805"/>
      <w:widowControl w:val="0"/>
    </w:pPr>
    <w:rPr>
      <w:rFonts w:ascii="Arial" w:hAnsi="Arial"/>
      <w:lang w:val="en-GB" w:eastAsia="en-US"/>
    </w:rPr>
  </w:style>
  <w:style w:type="paragraph" w:customStyle="1" w:styleId="TF">
    <w:name w:val="TF"/>
    <w:basedOn w:val="TH"/>
    <w:qFormat/>
    <w:rsid w:val="00C243DE"/>
    <w:pPr>
      <w:keepNext w:val="0"/>
      <w:spacing w:before="0" w:after="240"/>
    </w:pPr>
  </w:style>
  <w:style w:type="paragraph" w:customStyle="1" w:styleId="ZG">
    <w:name w:val="ZG"/>
    <w:qFormat/>
    <w:rsid w:val="00C243DE"/>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rsid w:val="00C243DE"/>
  </w:style>
  <w:style w:type="character" w:customStyle="1" w:styleId="B2Char">
    <w:name w:val="B2 Char"/>
    <w:link w:val="B2"/>
    <w:qFormat/>
    <w:rsid w:val="00C243DE"/>
    <w:rPr>
      <w:lang w:val="en-GB" w:eastAsia="en-US"/>
    </w:rPr>
  </w:style>
  <w:style w:type="paragraph" w:customStyle="1" w:styleId="B3">
    <w:name w:val="B3"/>
    <w:basedOn w:val="31"/>
    <w:link w:val="B3Char2"/>
    <w:qFormat/>
    <w:rsid w:val="00C243DE"/>
  </w:style>
  <w:style w:type="character" w:customStyle="1" w:styleId="B3Char2">
    <w:name w:val="B3 Char2"/>
    <w:link w:val="B3"/>
    <w:qFormat/>
    <w:rsid w:val="00C243DE"/>
    <w:rPr>
      <w:lang w:val="en-GB" w:eastAsia="en-US"/>
    </w:rPr>
  </w:style>
  <w:style w:type="paragraph" w:customStyle="1" w:styleId="B4">
    <w:name w:val="B4"/>
    <w:basedOn w:val="42"/>
    <w:link w:val="B4Char"/>
    <w:qFormat/>
    <w:rsid w:val="00C243DE"/>
  </w:style>
  <w:style w:type="character" w:customStyle="1" w:styleId="B4Char">
    <w:name w:val="B4 Char"/>
    <w:link w:val="B4"/>
    <w:qFormat/>
    <w:rsid w:val="00C243DE"/>
    <w:rPr>
      <w:lang w:val="en-GB" w:eastAsia="en-US"/>
    </w:rPr>
  </w:style>
  <w:style w:type="paragraph" w:customStyle="1" w:styleId="B5">
    <w:name w:val="B5"/>
    <w:basedOn w:val="52"/>
    <w:qFormat/>
    <w:rsid w:val="00C243DE"/>
  </w:style>
  <w:style w:type="paragraph" w:customStyle="1" w:styleId="ZTD">
    <w:name w:val="ZTD"/>
    <w:basedOn w:val="ZB"/>
    <w:qFormat/>
    <w:rsid w:val="00C243DE"/>
    <w:pPr>
      <w:framePr w:hRule="auto" w:wrap="notBeside" w:y="852"/>
    </w:pPr>
    <w:rPr>
      <w:i w:val="0"/>
      <w:sz w:val="40"/>
    </w:rPr>
  </w:style>
  <w:style w:type="paragraph" w:customStyle="1" w:styleId="ZV">
    <w:name w:val="ZV"/>
    <w:basedOn w:val="ZU"/>
    <w:qFormat/>
    <w:rsid w:val="00C243DE"/>
    <w:pPr>
      <w:framePr w:wrap="notBeside" w:y="16161"/>
    </w:pPr>
  </w:style>
  <w:style w:type="paragraph" w:customStyle="1" w:styleId="INDENT1">
    <w:name w:val="INDENT1"/>
    <w:basedOn w:val="a"/>
    <w:qFormat/>
    <w:rsid w:val="00C243DE"/>
    <w:pPr>
      <w:ind w:left="851"/>
    </w:pPr>
  </w:style>
  <w:style w:type="paragraph" w:customStyle="1" w:styleId="INDENT2">
    <w:name w:val="INDENT2"/>
    <w:basedOn w:val="a"/>
    <w:qFormat/>
    <w:rsid w:val="00C243DE"/>
    <w:pPr>
      <w:ind w:left="1135" w:hanging="284"/>
    </w:pPr>
  </w:style>
  <w:style w:type="paragraph" w:customStyle="1" w:styleId="INDENT3">
    <w:name w:val="INDENT3"/>
    <w:basedOn w:val="a"/>
    <w:qFormat/>
    <w:rsid w:val="00C243DE"/>
    <w:pPr>
      <w:ind w:left="1701" w:hanging="567"/>
    </w:pPr>
  </w:style>
  <w:style w:type="paragraph" w:customStyle="1" w:styleId="FigureTitle">
    <w:name w:val="Figure_Title"/>
    <w:basedOn w:val="a"/>
    <w:next w:val="a"/>
    <w:qFormat/>
    <w:rsid w:val="00C243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C243DE"/>
    <w:pPr>
      <w:keepNext/>
      <w:keepLines/>
    </w:pPr>
    <w:rPr>
      <w:b/>
    </w:rPr>
  </w:style>
  <w:style w:type="paragraph" w:customStyle="1" w:styleId="enumlev2">
    <w:name w:val="enumlev2"/>
    <w:basedOn w:val="a"/>
    <w:qFormat/>
    <w:rsid w:val="00C243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C243DE"/>
    <w:pPr>
      <w:keepNext/>
      <w:keepLines/>
      <w:spacing w:before="240"/>
      <w:ind w:left="1418"/>
    </w:pPr>
    <w:rPr>
      <w:rFonts w:ascii="Arial" w:hAnsi="Arial"/>
      <w:b/>
      <w:sz w:val="36"/>
      <w:lang w:val="en-US"/>
    </w:rPr>
  </w:style>
  <w:style w:type="character" w:customStyle="1" w:styleId="a7">
    <w:name w:val="题注 字符"/>
    <w:link w:val="a6"/>
    <w:uiPriority w:val="35"/>
    <w:qFormat/>
    <w:rsid w:val="00C243DE"/>
    <w:rPr>
      <w:b/>
      <w:lang w:val="en-GB"/>
    </w:rPr>
  </w:style>
  <w:style w:type="character" w:customStyle="1" w:styleId="ae">
    <w:name w:val="纯文本 字符"/>
    <w:link w:val="ad"/>
    <w:uiPriority w:val="99"/>
    <w:qFormat/>
    <w:rsid w:val="00C243DE"/>
    <w:rPr>
      <w:rFonts w:ascii="Courier New" w:hAnsi="Courier New"/>
      <w:lang w:val="nb-NO" w:eastAsia="en-US"/>
    </w:rPr>
  </w:style>
  <w:style w:type="paragraph" w:customStyle="1" w:styleId="TAJ">
    <w:name w:val="TAJ"/>
    <w:basedOn w:val="TH"/>
    <w:qFormat/>
    <w:rsid w:val="00C243DE"/>
  </w:style>
  <w:style w:type="character" w:customStyle="1" w:styleId="ac">
    <w:name w:val="正文文本 字符"/>
    <w:link w:val="ab"/>
    <w:qFormat/>
    <w:rsid w:val="00C243DE"/>
    <w:rPr>
      <w:lang w:val="en-GB"/>
    </w:rPr>
  </w:style>
  <w:style w:type="paragraph" w:customStyle="1" w:styleId="Guidance">
    <w:name w:val="Guidance"/>
    <w:basedOn w:val="a"/>
    <w:link w:val="GuidanceChar"/>
    <w:qFormat/>
    <w:rsid w:val="00C243DE"/>
    <w:rPr>
      <w:i/>
      <w:color w:val="0000FF"/>
      <w:lang w:val="zh-CN"/>
    </w:rPr>
  </w:style>
  <w:style w:type="character" w:customStyle="1" w:styleId="GuidanceChar">
    <w:name w:val="Guidance Char"/>
    <w:link w:val="Guidance"/>
    <w:qFormat/>
    <w:rsid w:val="00C243DE"/>
    <w:rPr>
      <w:i/>
      <w:color w:val="0000FF"/>
      <w:lang w:eastAsia="en-US"/>
    </w:rPr>
  </w:style>
  <w:style w:type="character" w:customStyle="1" w:styleId="aa">
    <w:name w:val="批注文字 字符"/>
    <w:link w:val="a9"/>
    <w:uiPriority w:val="99"/>
    <w:qFormat/>
    <w:rsid w:val="00C243DE"/>
    <w:rPr>
      <w:lang w:val="en-GB" w:eastAsia="en-US"/>
    </w:rPr>
  </w:style>
  <w:style w:type="character" w:customStyle="1" w:styleId="afe">
    <w:name w:val="批注主题 字符"/>
    <w:link w:val="afd"/>
    <w:uiPriority w:val="99"/>
    <w:qFormat/>
    <w:rsid w:val="00C243DE"/>
    <w:rPr>
      <w:b/>
      <w:bCs/>
      <w:lang w:val="en-GB" w:eastAsia="en-US"/>
    </w:rPr>
  </w:style>
  <w:style w:type="character" w:customStyle="1" w:styleId="Char">
    <w:name w:val="批注主题 Char"/>
    <w:basedOn w:val="aa"/>
    <w:qFormat/>
    <w:rsid w:val="00C243DE"/>
    <w:rPr>
      <w:lang w:val="en-GB" w:eastAsia="en-US"/>
    </w:rPr>
  </w:style>
  <w:style w:type="paragraph" w:customStyle="1" w:styleId="Revision1">
    <w:name w:val="Revision1"/>
    <w:hidden/>
    <w:uiPriority w:val="99"/>
    <w:semiHidden/>
    <w:qFormat/>
    <w:rsid w:val="00C243DE"/>
    <w:rPr>
      <w:lang w:val="en-GB" w:eastAsia="en-US"/>
    </w:rPr>
  </w:style>
  <w:style w:type="paragraph" w:customStyle="1" w:styleId="210">
    <w:name w:val="中等深浅网格 21"/>
    <w:uiPriority w:val="1"/>
    <w:qFormat/>
    <w:rsid w:val="00C243DE"/>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C243D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C243DE"/>
    <w:rPr>
      <w:rFonts w:ascii="Arial" w:hAnsi="Arial" w:cs="Arial"/>
      <w:sz w:val="18"/>
      <w:szCs w:val="18"/>
      <w:lang w:val="en-GB"/>
    </w:rPr>
  </w:style>
  <w:style w:type="paragraph" w:customStyle="1" w:styleId="CRCoverPage">
    <w:name w:val="CR Cover Page"/>
    <w:link w:val="CRCoverPageChar"/>
    <w:qFormat/>
    <w:rsid w:val="00C243DE"/>
    <w:pPr>
      <w:spacing w:after="120"/>
    </w:pPr>
    <w:rPr>
      <w:rFonts w:ascii="Arial" w:hAnsi="Arial"/>
      <w:lang w:val="en-GB" w:eastAsia="en-US"/>
    </w:rPr>
  </w:style>
  <w:style w:type="character" w:customStyle="1" w:styleId="CRCoverPageChar">
    <w:name w:val="CR Cover Page Char"/>
    <w:link w:val="CRCoverPage"/>
    <w:qFormat/>
    <w:rsid w:val="00C243DE"/>
    <w:rPr>
      <w:rFonts w:ascii="Arial" w:hAnsi="Arial"/>
      <w:lang w:val="en-GB"/>
    </w:rPr>
  </w:style>
  <w:style w:type="paragraph" w:customStyle="1" w:styleId="3GPPNormalText">
    <w:name w:val="3GPP Normal Text"/>
    <w:basedOn w:val="ab"/>
    <w:link w:val="3GPPNormalTextChar"/>
    <w:qFormat/>
    <w:rsid w:val="00C243D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C243DE"/>
    <w:rPr>
      <w:rFonts w:eastAsia="MS Mincho"/>
      <w:sz w:val="22"/>
      <w:szCs w:val="24"/>
      <w:lang w:val="zh-CN" w:eastAsia="zh-CN"/>
    </w:rPr>
  </w:style>
  <w:style w:type="character" w:customStyle="1" w:styleId="CaptionChar1">
    <w:name w:val="Caption Char1"/>
    <w:qFormat/>
    <w:rsid w:val="00C243DE"/>
    <w:rPr>
      <w:rFonts w:eastAsia="Times New Roman"/>
      <w:b/>
      <w:lang w:val="en-GB" w:eastAsia="en-US"/>
    </w:rPr>
  </w:style>
  <w:style w:type="paragraph" w:styleId="aff6">
    <w:name w:val="No Spacing"/>
    <w:uiPriority w:val="1"/>
    <w:qFormat/>
    <w:rsid w:val="00C243D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C243DE"/>
    <w:rPr>
      <w:smallCaps/>
      <w:color w:val="C0504D"/>
      <w:u w:val="single"/>
    </w:rPr>
  </w:style>
  <w:style w:type="paragraph" w:customStyle="1" w:styleId="aff7">
    <w:name w:val="样式 页眉"/>
    <w:basedOn w:val="af4"/>
    <w:link w:val="Char0"/>
    <w:qFormat/>
    <w:rsid w:val="00C243D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C243DE"/>
    <w:rPr>
      <w:rFonts w:ascii="Arial" w:eastAsia="Arial" w:hAnsi="Arial"/>
      <w:b/>
      <w:bCs/>
      <w:sz w:val="22"/>
      <w:lang w:val="en-GB" w:eastAsia="en-US"/>
    </w:rPr>
  </w:style>
  <w:style w:type="paragraph" w:customStyle="1" w:styleId="MediumGrid21">
    <w:name w:val="Medium Grid 21"/>
    <w:uiPriority w:val="1"/>
    <w:qFormat/>
    <w:rsid w:val="00C243DE"/>
    <w:pPr>
      <w:overflowPunct w:val="0"/>
      <w:autoSpaceDE w:val="0"/>
      <w:autoSpaceDN w:val="0"/>
      <w:adjustRightInd w:val="0"/>
      <w:textAlignment w:val="baseline"/>
    </w:pPr>
    <w:rPr>
      <w:rFonts w:eastAsia="MS Mincho"/>
      <w:lang w:val="en-GB" w:eastAsia="ja-JP"/>
    </w:rPr>
  </w:style>
  <w:style w:type="paragraph" w:customStyle="1" w:styleId="Heading">
    <w:name w:val="Heading"/>
    <w:basedOn w:val="a"/>
    <w:qFormat/>
    <w:rsid w:val="00C243D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C243DE"/>
    <w:rPr>
      <w:rFonts w:ascii="Arial" w:eastAsia="Yu Mincho" w:hAnsi="Arial"/>
      <w:sz w:val="22"/>
      <w:lang w:val="en-GB" w:eastAsia="en-US"/>
    </w:rPr>
  </w:style>
  <w:style w:type="paragraph" w:customStyle="1" w:styleId="HE">
    <w:name w:val="HE"/>
    <w:basedOn w:val="a"/>
    <w:qFormat/>
    <w:rsid w:val="00C243DE"/>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C243DE"/>
    <w:rPr>
      <w:rFonts w:eastAsia="Yu Mincho"/>
      <w:lang w:val="en-GB" w:eastAsia="en-US"/>
    </w:rPr>
  </w:style>
  <w:style w:type="paragraph" w:customStyle="1" w:styleId="tah0">
    <w:name w:val="tah"/>
    <w:basedOn w:val="a"/>
    <w:rsid w:val="00C243DE"/>
    <w:pPr>
      <w:spacing w:before="100" w:beforeAutospacing="1" w:after="100" w:afterAutospacing="1"/>
    </w:pPr>
    <w:rPr>
      <w:rFonts w:eastAsia="Calibri"/>
      <w:sz w:val="24"/>
      <w:szCs w:val="24"/>
      <w:lang w:val="en-US"/>
    </w:rPr>
  </w:style>
  <w:style w:type="paragraph" w:customStyle="1" w:styleId="tal0">
    <w:name w:val="tal"/>
    <w:basedOn w:val="a"/>
    <w:rsid w:val="00C243D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243DE"/>
    <w:rPr>
      <w:color w:val="808080"/>
      <w:shd w:val="clear" w:color="auto" w:fill="E6E6E6"/>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9"/>
    <w:uiPriority w:val="34"/>
    <w:qFormat/>
    <w:rsid w:val="00C243DE"/>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C243DE"/>
    <w:rPr>
      <w:rFonts w:eastAsia="MS Mincho"/>
      <w:lang w:val="en-GB" w:eastAsia="en-US"/>
    </w:rPr>
  </w:style>
  <w:style w:type="paragraph" w:customStyle="1" w:styleId="Proposal">
    <w:name w:val="Proposal"/>
    <w:basedOn w:val="a"/>
    <w:link w:val="ProposalChar"/>
    <w:qFormat/>
    <w:rsid w:val="00C243DE"/>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C243DE"/>
    <w:rPr>
      <w:rFonts w:ascii="Arial" w:hAnsi="Arial"/>
      <w:b/>
      <w:bCs/>
      <w:lang w:val="en-GB" w:eastAsia="zh-CN"/>
    </w:rPr>
  </w:style>
  <w:style w:type="paragraph" w:customStyle="1" w:styleId="Default">
    <w:name w:val="Default"/>
    <w:rsid w:val="00C243DE"/>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C243DE"/>
    <w:pPr>
      <w:numPr>
        <w:numId w:val="3"/>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rsid w:val="00C243DE"/>
    <w:rPr>
      <w:rFonts w:eastAsia="Calibri"/>
      <w:lang w:val="en-GB" w:eastAsia="en-US"/>
    </w:rPr>
  </w:style>
  <w:style w:type="paragraph" w:customStyle="1" w:styleId="RAN4Proposal0">
    <w:name w:val="RAN4 Proposal"/>
    <w:basedOn w:val="aff8"/>
    <w:next w:val="a"/>
    <w:link w:val="RAN4ProposalChar"/>
    <w:rsid w:val="00C243DE"/>
    <w:pPr>
      <w:numPr>
        <w:numId w:val="4"/>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rsid w:val="00C243DE"/>
    <w:rPr>
      <w:rFonts w:eastAsia="Calibri"/>
      <w:b/>
      <w:lang w:val="en-GB" w:eastAsia="en-US"/>
    </w:rPr>
  </w:style>
  <w:style w:type="paragraph" w:customStyle="1" w:styleId="RAN4observation0">
    <w:name w:val="RAN4 observation"/>
    <w:basedOn w:val="RAN4Observation"/>
    <w:next w:val="a"/>
    <w:link w:val="RAN4observationChar0"/>
    <w:qFormat/>
    <w:rsid w:val="00C243DE"/>
    <w:pPr>
      <w:ind w:left="0"/>
    </w:pPr>
  </w:style>
  <w:style w:type="character" w:customStyle="1" w:styleId="RAN4observationChar0">
    <w:name w:val="RAN4 observation Char"/>
    <w:basedOn w:val="RAN4ObservationChar"/>
    <w:link w:val="RAN4observation0"/>
    <w:rsid w:val="00C243DE"/>
    <w:rPr>
      <w:rFonts w:eastAsia="Calibri"/>
      <w:lang w:val="en-GB" w:eastAsia="en-US"/>
    </w:rPr>
  </w:style>
  <w:style w:type="paragraph" w:customStyle="1" w:styleId="RAN4proposal">
    <w:name w:val="RAN4 proposal"/>
    <w:basedOn w:val="a6"/>
    <w:next w:val="a"/>
    <w:link w:val="RAN4proposalChar0"/>
    <w:qFormat/>
    <w:rsid w:val="00C243DE"/>
    <w:pPr>
      <w:numPr>
        <w:numId w:val="5"/>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sid w:val="00C243DE"/>
    <w:rPr>
      <w:rFonts w:eastAsiaTheme="minorHAnsi" w:cstheme="minorBidi"/>
      <w:b/>
      <w:iCs/>
      <w:sz w:val="22"/>
      <w:szCs w:val="18"/>
      <w:lang w:val="en-US" w:eastAsia="en-US"/>
    </w:rPr>
  </w:style>
  <w:style w:type="paragraph" w:customStyle="1" w:styleId="RAN4H2">
    <w:name w:val="RAN4 H2"/>
    <w:basedOn w:val="2"/>
    <w:next w:val="a"/>
    <w:qFormat/>
    <w:rsid w:val="00C243DE"/>
    <w:pPr>
      <w:numPr>
        <w:numId w:val="6"/>
      </w:numPr>
      <w:ind w:left="431" w:hanging="431"/>
    </w:pPr>
    <w:rPr>
      <w:rFonts w:eastAsia="Times New Roman"/>
      <w:sz w:val="32"/>
      <w:szCs w:val="20"/>
      <w:lang w:val="en-US" w:eastAsia="en-US"/>
    </w:rPr>
  </w:style>
  <w:style w:type="paragraph" w:customStyle="1" w:styleId="RAN4H1">
    <w:name w:val="RAN4 H1"/>
    <w:basedOn w:val="a"/>
    <w:next w:val="a"/>
    <w:qFormat/>
    <w:rsid w:val="00C243DE"/>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C243DE"/>
    <w:pPr>
      <w:numPr>
        <w:ilvl w:val="2"/>
        <w:numId w:val="6"/>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sid w:val="00C243DE"/>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rsid w:val="00C243DE"/>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rsid w:val="00C243DE"/>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sid w:val="00C243DE"/>
    <w:rPr>
      <w:rFonts w:ascii="Arial" w:eastAsiaTheme="minorEastAsia" w:hAnsi="Arial" w:cstheme="minorBidi"/>
      <w:kern w:val="2"/>
      <w:sz w:val="21"/>
      <w:lang w:val="en-US" w:eastAsia="zh-CN"/>
    </w:rPr>
  </w:style>
  <w:style w:type="paragraph" w:customStyle="1" w:styleId="B6">
    <w:name w:val="B6"/>
    <w:basedOn w:val="B5"/>
    <w:rsid w:val="00C243DE"/>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rsid w:val="00C243DE"/>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243DE"/>
    <w:rPr>
      <w:rFonts w:ascii="Arial" w:eastAsia="MS Mincho" w:hAnsi="Arial" w:cstheme="minorBidi"/>
      <w:kern w:val="2"/>
      <w:szCs w:val="22"/>
      <w:lang w:val="en-US" w:eastAsia="en-GB"/>
    </w:rPr>
  </w:style>
  <w:style w:type="character" w:customStyle="1" w:styleId="apple-style-span">
    <w:name w:val="apple-style-span"/>
    <w:basedOn w:val="a0"/>
    <w:rsid w:val="00C243DE"/>
  </w:style>
  <w:style w:type="character" w:customStyle="1" w:styleId="B1Char1">
    <w:name w:val="B1 Char1"/>
    <w:rsid w:val="00C243DE"/>
    <w:rPr>
      <w:lang w:val="en-GB" w:eastAsia="ja-JP" w:bidi="ar-SA"/>
    </w:rPr>
  </w:style>
  <w:style w:type="paragraph" w:customStyle="1" w:styleId="References">
    <w:name w:val="References"/>
    <w:basedOn w:val="a"/>
    <w:next w:val="a"/>
    <w:rsid w:val="00C243DE"/>
    <w:pPr>
      <w:widowControl w:val="0"/>
      <w:numPr>
        <w:numId w:val="7"/>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sid w:val="00C243DE"/>
    <w:rPr>
      <w:rFonts w:ascii="Times New Roman" w:hAnsi="Times New Roman"/>
      <w:lang w:val="en-GB" w:eastAsia="en-US"/>
    </w:rPr>
  </w:style>
  <w:style w:type="character" w:customStyle="1" w:styleId="B10">
    <w:name w:val="B1 (文字)"/>
    <w:uiPriority w:val="99"/>
    <w:locked/>
    <w:rsid w:val="00C243DE"/>
    <w:rPr>
      <w:lang w:eastAsia="en-US"/>
    </w:rPr>
  </w:style>
  <w:style w:type="paragraph" w:customStyle="1" w:styleId="IvDbodytext">
    <w:name w:val="IvD bodytext"/>
    <w:basedOn w:val="ab"/>
    <w:link w:val="IvDbodytextChar"/>
    <w:qFormat/>
    <w:rsid w:val="00C243DE"/>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sid w:val="00C243DE"/>
    <w:rPr>
      <w:rFonts w:ascii="Arial" w:eastAsiaTheme="minorEastAsia" w:hAnsi="Arial" w:cstheme="minorBidi"/>
      <w:spacing w:val="2"/>
      <w:kern w:val="2"/>
      <w:lang w:val="en-US" w:eastAsia="zh-CN"/>
    </w:rPr>
  </w:style>
  <w:style w:type="character" w:customStyle="1" w:styleId="IntenseReference1">
    <w:name w:val="Intense Reference1"/>
    <w:qFormat/>
    <w:rsid w:val="00C243DE"/>
    <w:rPr>
      <w:b/>
      <w:smallCaps/>
      <w:color w:val="C0504D"/>
      <w:spacing w:val="5"/>
      <w:u w:val="single"/>
    </w:rPr>
  </w:style>
  <w:style w:type="character" w:customStyle="1" w:styleId="apple-converted-space">
    <w:name w:val="apple-converted-space"/>
    <w:rsid w:val="00C243DE"/>
  </w:style>
  <w:style w:type="paragraph" w:customStyle="1" w:styleId="Doc-title">
    <w:name w:val="Doc-title"/>
    <w:basedOn w:val="a"/>
    <w:next w:val="Doc-text2"/>
    <w:link w:val="Doc-titleChar"/>
    <w:qFormat/>
    <w:rsid w:val="00C243DE"/>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rsid w:val="00C243DE"/>
    <w:rPr>
      <w:rFonts w:ascii="Arial" w:eastAsia="MS Mincho" w:hAnsi="Arial" w:cstheme="minorBidi"/>
      <w:kern w:val="2"/>
      <w:szCs w:val="22"/>
      <w:lang w:val="en-US" w:eastAsia="en-GB"/>
    </w:rPr>
  </w:style>
  <w:style w:type="character" w:customStyle="1" w:styleId="fontstyle01">
    <w:name w:val="fontstyle01"/>
    <w:rsid w:val="00C243DE"/>
    <w:rPr>
      <w:rFonts w:ascii="NimbusRomNo9L-Regu" w:hAnsi="NimbusRomNo9L-Regu" w:hint="default"/>
      <w:color w:val="231F20"/>
      <w:sz w:val="20"/>
      <w:szCs w:val="20"/>
    </w:rPr>
  </w:style>
  <w:style w:type="character" w:customStyle="1" w:styleId="fontstyle21">
    <w:name w:val="fontstyle21"/>
    <w:rsid w:val="00C243DE"/>
    <w:rPr>
      <w:rFonts w:ascii="rtxr" w:hAnsi="rtxr" w:hint="default"/>
      <w:color w:val="231F20"/>
      <w:sz w:val="20"/>
      <w:szCs w:val="20"/>
    </w:rPr>
  </w:style>
  <w:style w:type="character" w:customStyle="1" w:styleId="afc">
    <w:name w:val="标题 字符"/>
    <w:basedOn w:val="a0"/>
    <w:link w:val="afb"/>
    <w:uiPriority w:val="10"/>
    <w:rsid w:val="00C243DE"/>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rsid w:val="00C243DE"/>
    <w:pPr>
      <w:numPr>
        <w:numId w:val="8"/>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rsid w:val="00C243DE"/>
    <w:pPr>
      <w:numPr>
        <w:numId w:val="9"/>
      </w:numPr>
      <w:overflowPunct w:val="0"/>
      <w:autoSpaceDE w:val="0"/>
      <w:autoSpaceDN w:val="0"/>
      <w:adjustRightInd w:val="0"/>
      <w:spacing w:before="100" w:before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0498">
      <w:bodyDiv w:val="1"/>
      <w:marLeft w:val="0"/>
      <w:marRight w:val="0"/>
      <w:marTop w:val="0"/>
      <w:marBottom w:val="0"/>
      <w:divBdr>
        <w:top w:val="none" w:sz="0" w:space="0" w:color="auto"/>
        <w:left w:val="none" w:sz="0" w:space="0" w:color="auto"/>
        <w:bottom w:val="none" w:sz="0" w:space="0" w:color="auto"/>
        <w:right w:val="none" w:sz="0" w:space="0" w:color="auto"/>
      </w:divBdr>
    </w:div>
    <w:div w:id="165099105">
      <w:bodyDiv w:val="1"/>
      <w:marLeft w:val="0"/>
      <w:marRight w:val="0"/>
      <w:marTop w:val="0"/>
      <w:marBottom w:val="0"/>
      <w:divBdr>
        <w:top w:val="none" w:sz="0" w:space="0" w:color="auto"/>
        <w:left w:val="none" w:sz="0" w:space="0" w:color="auto"/>
        <w:bottom w:val="none" w:sz="0" w:space="0" w:color="auto"/>
        <w:right w:val="none" w:sz="0" w:space="0" w:color="auto"/>
      </w:divBdr>
    </w:div>
    <w:div w:id="259871208">
      <w:bodyDiv w:val="1"/>
      <w:marLeft w:val="0"/>
      <w:marRight w:val="0"/>
      <w:marTop w:val="0"/>
      <w:marBottom w:val="0"/>
      <w:divBdr>
        <w:top w:val="none" w:sz="0" w:space="0" w:color="auto"/>
        <w:left w:val="none" w:sz="0" w:space="0" w:color="auto"/>
        <w:bottom w:val="none" w:sz="0" w:space="0" w:color="auto"/>
        <w:right w:val="none" w:sz="0" w:space="0" w:color="auto"/>
      </w:divBdr>
    </w:div>
    <w:div w:id="280846091">
      <w:bodyDiv w:val="1"/>
      <w:marLeft w:val="0"/>
      <w:marRight w:val="0"/>
      <w:marTop w:val="0"/>
      <w:marBottom w:val="0"/>
      <w:divBdr>
        <w:top w:val="none" w:sz="0" w:space="0" w:color="auto"/>
        <w:left w:val="none" w:sz="0" w:space="0" w:color="auto"/>
        <w:bottom w:val="none" w:sz="0" w:space="0" w:color="auto"/>
        <w:right w:val="none" w:sz="0" w:space="0" w:color="auto"/>
      </w:divBdr>
    </w:div>
    <w:div w:id="357391670">
      <w:bodyDiv w:val="1"/>
      <w:marLeft w:val="0"/>
      <w:marRight w:val="0"/>
      <w:marTop w:val="0"/>
      <w:marBottom w:val="0"/>
      <w:divBdr>
        <w:top w:val="none" w:sz="0" w:space="0" w:color="auto"/>
        <w:left w:val="none" w:sz="0" w:space="0" w:color="auto"/>
        <w:bottom w:val="none" w:sz="0" w:space="0" w:color="auto"/>
        <w:right w:val="none" w:sz="0" w:space="0" w:color="auto"/>
      </w:divBdr>
    </w:div>
    <w:div w:id="411707592">
      <w:bodyDiv w:val="1"/>
      <w:marLeft w:val="0"/>
      <w:marRight w:val="0"/>
      <w:marTop w:val="0"/>
      <w:marBottom w:val="0"/>
      <w:divBdr>
        <w:top w:val="none" w:sz="0" w:space="0" w:color="auto"/>
        <w:left w:val="none" w:sz="0" w:space="0" w:color="auto"/>
        <w:bottom w:val="none" w:sz="0" w:space="0" w:color="auto"/>
        <w:right w:val="none" w:sz="0" w:space="0" w:color="auto"/>
      </w:divBdr>
    </w:div>
    <w:div w:id="521360227">
      <w:bodyDiv w:val="1"/>
      <w:marLeft w:val="0"/>
      <w:marRight w:val="0"/>
      <w:marTop w:val="0"/>
      <w:marBottom w:val="0"/>
      <w:divBdr>
        <w:top w:val="none" w:sz="0" w:space="0" w:color="auto"/>
        <w:left w:val="none" w:sz="0" w:space="0" w:color="auto"/>
        <w:bottom w:val="none" w:sz="0" w:space="0" w:color="auto"/>
        <w:right w:val="none" w:sz="0" w:space="0" w:color="auto"/>
      </w:divBdr>
    </w:div>
    <w:div w:id="537664654">
      <w:bodyDiv w:val="1"/>
      <w:marLeft w:val="0"/>
      <w:marRight w:val="0"/>
      <w:marTop w:val="0"/>
      <w:marBottom w:val="0"/>
      <w:divBdr>
        <w:top w:val="none" w:sz="0" w:space="0" w:color="auto"/>
        <w:left w:val="none" w:sz="0" w:space="0" w:color="auto"/>
        <w:bottom w:val="none" w:sz="0" w:space="0" w:color="auto"/>
        <w:right w:val="none" w:sz="0" w:space="0" w:color="auto"/>
      </w:divBdr>
    </w:div>
    <w:div w:id="674693912">
      <w:bodyDiv w:val="1"/>
      <w:marLeft w:val="0"/>
      <w:marRight w:val="0"/>
      <w:marTop w:val="0"/>
      <w:marBottom w:val="0"/>
      <w:divBdr>
        <w:top w:val="none" w:sz="0" w:space="0" w:color="auto"/>
        <w:left w:val="none" w:sz="0" w:space="0" w:color="auto"/>
        <w:bottom w:val="none" w:sz="0" w:space="0" w:color="auto"/>
        <w:right w:val="none" w:sz="0" w:space="0" w:color="auto"/>
      </w:divBdr>
    </w:div>
    <w:div w:id="730268206">
      <w:bodyDiv w:val="1"/>
      <w:marLeft w:val="0"/>
      <w:marRight w:val="0"/>
      <w:marTop w:val="0"/>
      <w:marBottom w:val="0"/>
      <w:divBdr>
        <w:top w:val="none" w:sz="0" w:space="0" w:color="auto"/>
        <w:left w:val="none" w:sz="0" w:space="0" w:color="auto"/>
        <w:bottom w:val="none" w:sz="0" w:space="0" w:color="auto"/>
        <w:right w:val="none" w:sz="0" w:space="0" w:color="auto"/>
      </w:divBdr>
    </w:div>
    <w:div w:id="770585043">
      <w:bodyDiv w:val="1"/>
      <w:marLeft w:val="0"/>
      <w:marRight w:val="0"/>
      <w:marTop w:val="0"/>
      <w:marBottom w:val="0"/>
      <w:divBdr>
        <w:top w:val="none" w:sz="0" w:space="0" w:color="auto"/>
        <w:left w:val="none" w:sz="0" w:space="0" w:color="auto"/>
        <w:bottom w:val="none" w:sz="0" w:space="0" w:color="auto"/>
        <w:right w:val="none" w:sz="0" w:space="0" w:color="auto"/>
      </w:divBdr>
    </w:div>
    <w:div w:id="891890996">
      <w:bodyDiv w:val="1"/>
      <w:marLeft w:val="0"/>
      <w:marRight w:val="0"/>
      <w:marTop w:val="0"/>
      <w:marBottom w:val="0"/>
      <w:divBdr>
        <w:top w:val="none" w:sz="0" w:space="0" w:color="auto"/>
        <w:left w:val="none" w:sz="0" w:space="0" w:color="auto"/>
        <w:bottom w:val="none" w:sz="0" w:space="0" w:color="auto"/>
        <w:right w:val="none" w:sz="0" w:space="0" w:color="auto"/>
      </w:divBdr>
    </w:div>
    <w:div w:id="991181018">
      <w:bodyDiv w:val="1"/>
      <w:marLeft w:val="0"/>
      <w:marRight w:val="0"/>
      <w:marTop w:val="0"/>
      <w:marBottom w:val="0"/>
      <w:divBdr>
        <w:top w:val="none" w:sz="0" w:space="0" w:color="auto"/>
        <w:left w:val="none" w:sz="0" w:space="0" w:color="auto"/>
        <w:bottom w:val="none" w:sz="0" w:space="0" w:color="auto"/>
        <w:right w:val="none" w:sz="0" w:space="0" w:color="auto"/>
      </w:divBdr>
    </w:div>
    <w:div w:id="1417752265">
      <w:bodyDiv w:val="1"/>
      <w:marLeft w:val="0"/>
      <w:marRight w:val="0"/>
      <w:marTop w:val="0"/>
      <w:marBottom w:val="0"/>
      <w:divBdr>
        <w:top w:val="none" w:sz="0" w:space="0" w:color="auto"/>
        <w:left w:val="none" w:sz="0" w:space="0" w:color="auto"/>
        <w:bottom w:val="none" w:sz="0" w:space="0" w:color="auto"/>
        <w:right w:val="none" w:sz="0" w:space="0" w:color="auto"/>
      </w:divBdr>
    </w:div>
    <w:div w:id="1530678793">
      <w:bodyDiv w:val="1"/>
      <w:marLeft w:val="0"/>
      <w:marRight w:val="0"/>
      <w:marTop w:val="0"/>
      <w:marBottom w:val="0"/>
      <w:divBdr>
        <w:top w:val="none" w:sz="0" w:space="0" w:color="auto"/>
        <w:left w:val="none" w:sz="0" w:space="0" w:color="auto"/>
        <w:bottom w:val="none" w:sz="0" w:space="0" w:color="auto"/>
        <w:right w:val="none" w:sz="0" w:space="0" w:color="auto"/>
      </w:divBdr>
    </w:div>
    <w:div w:id="1634098289">
      <w:bodyDiv w:val="1"/>
      <w:marLeft w:val="0"/>
      <w:marRight w:val="0"/>
      <w:marTop w:val="0"/>
      <w:marBottom w:val="0"/>
      <w:divBdr>
        <w:top w:val="none" w:sz="0" w:space="0" w:color="auto"/>
        <w:left w:val="none" w:sz="0" w:space="0" w:color="auto"/>
        <w:bottom w:val="none" w:sz="0" w:space="0" w:color="auto"/>
        <w:right w:val="none" w:sz="0" w:space="0" w:color="auto"/>
      </w:divBdr>
    </w:div>
    <w:div w:id="1852143344">
      <w:bodyDiv w:val="1"/>
      <w:marLeft w:val="0"/>
      <w:marRight w:val="0"/>
      <w:marTop w:val="0"/>
      <w:marBottom w:val="0"/>
      <w:divBdr>
        <w:top w:val="none" w:sz="0" w:space="0" w:color="auto"/>
        <w:left w:val="none" w:sz="0" w:space="0" w:color="auto"/>
        <w:bottom w:val="none" w:sz="0" w:space="0" w:color="auto"/>
        <w:right w:val="none" w:sz="0" w:space="0" w:color="auto"/>
      </w:divBdr>
    </w:div>
    <w:div w:id="1928608105">
      <w:bodyDiv w:val="1"/>
      <w:marLeft w:val="0"/>
      <w:marRight w:val="0"/>
      <w:marTop w:val="0"/>
      <w:marBottom w:val="0"/>
      <w:divBdr>
        <w:top w:val="none" w:sz="0" w:space="0" w:color="auto"/>
        <w:left w:val="none" w:sz="0" w:space="0" w:color="auto"/>
        <w:bottom w:val="none" w:sz="0" w:space="0" w:color="auto"/>
        <w:right w:val="none" w:sz="0" w:space="0" w:color="auto"/>
      </w:divBdr>
    </w:div>
    <w:div w:id="1933312848">
      <w:bodyDiv w:val="1"/>
      <w:marLeft w:val="0"/>
      <w:marRight w:val="0"/>
      <w:marTop w:val="0"/>
      <w:marBottom w:val="0"/>
      <w:divBdr>
        <w:top w:val="none" w:sz="0" w:space="0" w:color="auto"/>
        <w:left w:val="none" w:sz="0" w:space="0" w:color="auto"/>
        <w:bottom w:val="none" w:sz="0" w:space="0" w:color="auto"/>
        <w:right w:val="none" w:sz="0" w:space="0" w:color="auto"/>
      </w:divBdr>
    </w:div>
    <w:div w:id="2006938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C5716-883E-4C32-8BC6-EDF11D62F3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2E6713C-B167-4DCE-A280-5718181456D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F694874-17BA-4E1D-B039-657E59507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43621A-F66C-475A-9996-5BF1B6F8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12</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75</cp:revision>
  <cp:lastPrinted>2019-04-25T01:09:00Z</cp:lastPrinted>
  <dcterms:created xsi:type="dcterms:W3CDTF">2021-11-09T10:34:00Z</dcterms:created>
  <dcterms:modified xsi:type="dcterms:W3CDTF">2021-11-11T16:46:00Z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ontentTypeId">
    <vt:lpwstr>0x010100F3E9551B3FDDA24EBF0A209BAAD637CA</vt:lpwstr>
  </property>
  <property fmtid="{D5CDD505-2E9C-101B-9397-08002B2CF9AE}" pid="17" name="CWM4ef63cff2b514ede990981b1c63b9265">
    <vt:lpwstr>CWMRi4OfeNtvz2Kmiar8vsIMbZTmUPRzHP7QAGB3m4xDP4iGxF72QR0oiI8/0xbHkdOndnE3texs3MnIf9E+n4Z3Q==</vt:lpwstr>
  </property>
</Properties>
</file>